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563"/>
        <w:gridCol w:w="157"/>
        <w:gridCol w:w="190"/>
        <w:gridCol w:w="733"/>
        <w:gridCol w:w="63"/>
        <w:gridCol w:w="837"/>
        <w:gridCol w:w="540"/>
        <w:gridCol w:w="97"/>
        <w:gridCol w:w="623"/>
        <w:gridCol w:w="1440"/>
      </w:tblGrid>
      <w:tr w:rsidR="00781A51" w:rsidRPr="00507522" w14:paraId="57A1720B" w14:textId="77777777" w:rsidTr="00BC5EFB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168DE" w14:textId="77777777" w:rsidR="00781A51" w:rsidRPr="00507522" w:rsidRDefault="00781A51" w:rsidP="00BC5EFB">
            <w:pPr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Šifra predmeta:</w:t>
            </w:r>
          </w:p>
        </w:tc>
        <w:tc>
          <w:tcPr>
            <w:tcW w:w="7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C6A5" w14:textId="77777777" w:rsidR="00781A51" w:rsidRPr="00507522" w:rsidRDefault="00781A51" w:rsidP="00BC5EFB">
            <w:pPr>
              <w:pStyle w:val="Heading1"/>
            </w:pPr>
            <w:r>
              <w:t>2613</w:t>
            </w:r>
          </w:p>
        </w:tc>
      </w:tr>
      <w:tr w:rsidR="00781A51" w:rsidRPr="00507522" w14:paraId="5CF739ED" w14:textId="77777777" w:rsidTr="00BC5EFB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1027C" w14:textId="77777777" w:rsidR="00781A51" w:rsidRPr="00507522" w:rsidRDefault="00781A51" w:rsidP="00BC5EFB">
            <w:pPr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Naziv predmeta:</w:t>
            </w:r>
          </w:p>
        </w:tc>
        <w:tc>
          <w:tcPr>
            <w:tcW w:w="7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DDE" w14:textId="77777777" w:rsidR="00781A51" w:rsidRPr="00507522" w:rsidRDefault="00781A51" w:rsidP="00BC5EFB">
            <w:pPr>
              <w:pStyle w:val="Heading1"/>
            </w:pPr>
            <w:r w:rsidRPr="00507522">
              <w:t>OTPORNOST TUMORSKIH STANICA NA TERAPIJU</w:t>
            </w:r>
          </w:p>
        </w:tc>
      </w:tr>
      <w:tr w:rsidR="00781A51" w:rsidRPr="00507522" w14:paraId="333D18CF" w14:textId="77777777" w:rsidTr="00BC5EFB">
        <w:trPr>
          <w:trHeight w:val="311"/>
        </w:trPr>
        <w:tc>
          <w:tcPr>
            <w:tcW w:w="92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0F7E" w14:textId="77777777" w:rsidR="00781A51" w:rsidRPr="00507522" w:rsidRDefault="00781A51" w:rsidP="00BC5EFB">
            <w:pPr>
              <w:jc w:val="center"/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OPĆI PODACI:</w:t>
            </w:r>
          </w:p>
        </w:tc>
      </w:tr>
      <w:tr w:rsidR="00781A51" w:rsidRPr="00507522" w14:paraId="2A71A1AA" w14:textId="77777777" w:rsidTr="00BC5EFB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D9457" w14:textId="77777777" w:rsidR="00781A51" w:rsidRPr="00507522" w:rsidRDefault="00781A51" w:rsidP="00BC5EFB">
            <w:pPr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Studijski program:</w:t>
            </w:r>
          </w:p>
        </w:tc>
        <w:tc>
          <w:tcPr>
            <w:tcW w:w="6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B0F6" w14:textId="77777777" w:rsidR="00781A51" w:rsidRPr="004454CF" w:rsidRDefault="00781A51" w:rsidP="00BC5EFB">
            <w:pPr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M</w:t>
            </w:r>
            <w:r w:rsidRPr="004454CF">
              <w:rPr>
                <w:b/>
                <w:sz w:val="24"/>
                <w:lang w:val="hr-HR"/>
              </w:rPr>
              <w:t xml:space="preserve">olekularne </w:t>
            </w:r>
            <w:proofErr w:type="spellStart"/>
            <w:r w:rsidRPr="004454CF">
              <w:rPr>
                <w:b/>
                <w:sz w:val="24"/>
                <w:lang w:val="hr-HR"/>
              </w:rPr>
              <w:t>bioznanosti</w:t>
            </w:r>
            <w:proofErr w:type="spellEnd"/>
          </w:p>
        </w:tc>
      </w:tr>
      <w:tr w:rsidR="00781A51" w:rsidRPr="00507522" w14:paraId="4DA6B8A1" w14:textId="77777777" w:rsidTr="00BC5EFB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B77E" w14:textId="77777777" w:rsidR="00781A51" w:rsidRPr="00507522" w:rsidRDefault="00781A51" w:rsidP="00BC5EFB">
            <w:pPr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Modul</w:t>
            </w:r>
            <w:r w:rsidRPr="00507522">
              <w:rPr>
                <w:b/>
                <w:sz w:val="24"/>
                <w:lang w:val="hr-HR"/>
              </w:rPr>
              <w:t>:</w:t>
            </w:r>
          </w:p>
        </w:tc>
        <w:tc>
          <w:tcPr>
            <w:tcW w:w="6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5A93" w14:textId="77777777" w:rsidR="00781A51" w:rsidRPr="00507522" w:rsidRDefault="00781A51" w:rsidP="00BC5EF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Biomedicina</w:t>
            </w:r>
          </w:p>
        </w:tc>
      </w:tr>
      <w:tr w:rsidR="00781A51" w:rsidRPr="003D0E11" w14:paraId="0BDDB4C7" w14:textId="77777777" w:rsidTr="00BC5EFB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5E2D1" w14:textId="77777777" w:rsidR="00781A51" w:rsidRPr="00507522" w:rsidRDefault="00781A51" w:rsidP="00BC5EFB">
            <w:pPr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Nositelj predmeta:</w:t>
            </w:r>
          </w:p>
        </w:tc>
        <w:tc>
          <w:tcPr>
            <w:tcW w:w="6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5BC" w14:textId="7BB8758E" w:rsidR="00781A51" w:rsidRPr="00507522" w:rsidRDefault="00781A51" w:rsidP="00AF43E0">
            <w:pPr>
              <w:pStyle w:val="Foo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Doc.dr.sc. Anamaria Brozović</w:t>
            </w:r>
            <w:r w:rsidR="00AF43E0">
              <w:rPr>
                <w:sz w:val="24"/>
                <w:lang w:val="hr-HR"/>
              </w:rPr>
              <w:t>, viša znanstvena suradnica</w:t>
            </w:r>
            <w:bookmarkStart w:id="0" w:name="_GoBack"/>
            <w:bookmarkEnd w:id="0"/>
            <w:r w:rsidR="001310E4">
              <w:rPr>
                <w:sz w:val="24"/>
                <w:lang w:val="hr-HR"/>
              </w:rPr>
              <w:t xml:space="preserve"> </w:t>
            </w:r>
          </w:p>
        </w:tc>
      </w:tr>
      <w:tr w:rsidR="00781A51" w:rsidRPr="00507522" w14:paraId="7A2EDC2F" w14:textId="77777777" w:rsidTr="00BC5EFB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CE3D9" w14:textId="77777777" w:rsidR="00781A51" w:rsidRPr="00507522" w:rsidRDefault="00781A51" w:rsidP="00BC5EFB">
            <w:pPr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Ustanova nositelja predmeta:</w:t>
            </w:r>
          </w:p>
        </w:tc>
        <w:tc>
          <w:tcPr>
            <w:tcW w:w="5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E675" w14:textId="77777777" w:rsidR="00781A51" w:rsidRPr="00507522" w:rsidRDefault="00781A51" w:rsidP="00BC5EFB">
            <w:pPr>
              <w:pStyle w:val="Footer"/>
              <w:rPr>
                <w:sz w:val="24"/>
                <w:lang w:val="hr-HR"/>
              </w:rPr>
            </w:pPr>
            <w:r w:rsidRPr="00507522">
              <w:rPr>
                <w:sz w:val="24"/>
                <w:lang w:val="hr-HR"/>
              </w:rPr>
              <w:t>Institut Ruđer Bošković</w:t>
            </w:r>
          </w:p>
        </w:tc>
      </w:tr>
      <w:tr w:rsidR="00781A51" w:rsidRPr="00507522" w14:paraId="263746B9" w14:textId="77777777" w:rsidTr="00BC5EFB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1F46D" w14:textId="77777777" w:rsidR="00781A51" w:rsidRPr="00507522" w:rsidRDefault="00781A51" w:rsidP="00BC5EFB">
            <w:pPr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Suradnici – izvoditelji:</w:t>
            </w:r>
          </w:p>
        </w:tc>
        <w:tc>
          <w:tcPr>
            <w:tcW w:w="5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F575" w14:textId="77777777" w:rsidR="00781A51" w:rsidRPr="00507522" w:rsidRDefault="00781A51" w:rsidP="00BC5EFB">
            <w:pPr>
              <w:rPr>
                <w:sz w:val="24"/>
                <w:lang w:val="hr-HR"/>
              </w:rPr>
            </w:pPr>
          </w:p>
        </w:tc>
      </w:tr>
      <w:tr w:rsidR="00781A51" w:rsidRPr="00507522" w14:paraId="70873EDC" w14:textId="77777777" w:rsidTr="00BC5EFB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0EA0B" w14:textId="77777777" w:rsidR="00781A51" w:rsidRPr="00507522" w:rsidRDefault="00781A51" w:rsidP="00BC5EFB">
            <w:pPr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Status predmeta:</w:t>
            </w:r>
          </w:p>
        </w:tc>
        <w:tc>
          <w:tcPr>
            <w:tcW w:w="7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82BD" w14:textId="77777777" w:rsidR="00781A51" w:rsidRPr="00507522" w:rsidRDefault="00781A51" w:rsidP="00BC5EFB">
            <w:pPr>
              <w:ind w:left="360"/>
              <w:rPr>
                <w:sz w:val="24"/>
                <w:lang w:val="hr-HR"/>
              </w:rPr>
            </w:pPr>
            <w:r w:rsidRPr="00507522">
              <w:rPr>
                <w:sz w:val="24"/>
                <w:lang w:val="hr-HR"/>
              </w:rPr>
              <w:t>□  obvezni                   X izborni</w:t>
            </w:r>
          </w:p>
        </w:tc>
      </w:tr>
      <w:tr w:rsidR="00781A51" w:rsidRPr="00507522" w14:paraId="7BB760B4" w14:textId="77777777" w:rsidTr="00BC5EFB">
        <w:trPr>
          <w:trHeight w:val="266"/>
        </w:trPr>
        <w:tc>
          <w:tcPr>
            <w:tcW w:w="5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37297" w14:textId="77777777" w:rsidR="00781A51" w:rsidRPr="00507522" w:rsidRDefault="00781A51" w:rsidP="00BC5EFB">
            <w:pPr>
              <w:rPr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Godina i semestar u kojem se predmet predaje: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FB74A" w14:textId="77777777" w:rsidR="00781A51" w:rsidRPr="00507522" w:rsidRDefault="00781A51" w:rsidP="00BC5EFB">
            <w:pPr>
              <w:ind w:left="360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I. godina, II</w:t>
            </w:r>
            <w:r w:rsidRPr="00507522">
              <w:rPr>
                <w:sz w:val="24"/>
                <w:lang w:val="hr-HR"/>
              </w:rPr>
              <w:t>. semestar</w:t>
            </w:r>
          </w:p>
        </w:tc>
      </w:tr>
      <w:tr w:rsidR="00781A51" w:rsidRPr="00507522" w14:paraId="1D96B048" w14:textId="77777777" w:rsidTr="00BC5EFB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5DCE4" w14:textId="77777777" w:rsidR="00781A51" w:rsidRPr="00507522" w:rsidRDefault="00781A51" w:rsidP="00BC5EFB">
            <w:pPr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Cilj predmeta:</w:t>
            </w:r>
          </w:p>
        </w:tc>
        <w:tc>
          <w:tcPr>
            <w:tcW w:w="703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7E847" w14:textId="77777777" w:rsidR="00781A51" w:rsidRPr="00507522" w:rsidRDefault="00781A51" w:rsidP="00BC5EFB">
            <w:pPr>
              <w:rPr>
                <w:sz w:val="24"/>
                <w:lang w:val="hr-HR"/>
              </w:rPr>
            </w:pPr>
          </w:p>
        </w:tc>
      </w:tr>
      <w:tr w:rsidR="00781A51" w:rsidRPr="00507522" w14:paraId="05165DFB" w14:textId="77777777" w:rsidTr="00BC5EFB">
        <w:trPr>
          <w:trHeight w:val="1647"/>
        </w:trPr>
        <w:tc>
          <w:tcPr>
            <w:tcW w:w="928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E62" w14:textId="77777777" w:rsidR="00781A51" w:rsidRPr="00507522" w:rsidRDefault="00781A51" w:rsidP="00BC5EFB">
            <w:pPr>
              <w:rPr>
                <w:sz w:val="24"/>
                <w:lang w:val="hr-HR"/>
              </w:rPr>
            </w:pPr>
          </w:p>
          <w:p w14:paraId="3A98703B" w14:textId="77777777" w:rsidR="00781A51" w:rsidRPr="00507522" w:rsidRDefault="00781A51" w:rsidP="00BC5EFB">
            <w:pPr>
              <w:pStyle w:val="Header"/>
              <w:tabs>
                <w:tab w:val="clear" w:pos="4536"/>
                <w:tab w:val="clear" w:pos="9072"/>
              </w:tabs>
              <w:rPr>
                <w:lang w:val="hr-HR"/>
              </w:rPr>
            </w:pPr>
            <w:r w:rsidRPr="00507522">
              <w:rPr>
                <w:lang w:val="hr-HR"/>
              </w:rPr>
              <w:t>Upoznavanje studenata sa molekularnim mehanizmima kojima tumorske stanice postaju otporne na terapiju, te primjenom toga bazičnog znanja u kliničkom liječenju. Na vježbama upoznavanje sa osnovnim metodama molekularne biologije.</w:t>
            </w:r>
          </w:p>
        </w:tc>
      </w:tr>
      <w:tr w:rsidR="00781A51" w:rsidRPr="00507522" w14:paraId="4F30090C" w14:textId="77777777" w:rsidTr="00BC5EFB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011CB" w14:textId="77777777" w:rsidR="00781A51" w:rsidRPr="00507522" w:rsidRDefault="00781A51" w:rsidP="00BC5EFB">
            <w:pPr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Sadržaj predmeta:</w:t>
            </w:r>
          </w:p>
        </w:tc>
        <w:tc>
          <w:tcPr>
            <w:tcW w:w="686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767A5" w14:textId="77777777" w:rsidR="00781A51" w:rsidRPr="00507522" w:rsidRDefault="00781A51" w:rsidP="00BC5EFB">
            <w:pPr>
              <w:rPr>
                <w:sz w:val="24"/>
                <w:lang w:val="hr-HR"/>
              </w:rPr>
            </w:pPr>
          </w:p>
        </w:tc>
      </w:tr>
      <w:tr w:rsidR="00781A51" w:rsidRPr="003D0E11" w14:paraId="24F59CA7" w14:textId="77777777" w:rsidTr="00BC5EFB">
        <w:trPr>
          <w:trHeight w:val="2842"/>
        </w:trPr>
        <w:tc>
          <w:tcPr>
            <w:tcW w:w="928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DE9D" w14:textId="77777777" w:rsidR="00781A51" w:rsidRPr="004445E1" w:rsidRDefault="00781A51" w:rsidP="00BC5EFB">
            <w:pPr>
              <w:rPr>
                <w:sz w:val="24"/>
                <w:lang w:val="hr-HR"/>
              </w:rPr>
            </w:pPr>
          </w:p>
          <w:p w14:paraId="7483EAEC" w14:textId="77777777" w:rsidR="00781A51" w:rsidRPr="004445E1" w:rsidRDefault="00781A51" w:rsidP="00BC5EFB">
            <w:pPr>
              <w:rPr>
                <w:sz w:val="24"/>
                <w:lang w:val="hr-HR"/>
              </w:rPr>
            </w:pPr>
            <w:r w:rsidRPr="004445E1">
              <w:rPr>
                <w:sz w:val="24"/>
                <w:lang w:val="hr-HR"/>
              </w:rPr>
              <w:t xml:space="preserve">      Osjetljivost tumorskih stanica na terapiju određuju brojni parametri. Oni ovise o statusu same stanice (porijeklu, stupnju diferencijacije, promjenama u genomu i fu</w:t>
            </w:r>
            <w:r w:rsidR="001310E4" w:rsidRPr="004445E1">
              <w:rPr>
                <w:sz w:val="24"/>
                <w:lang w:val="hr-HR"/>
              </w:rPr>
              <w:t>n</w:t>
            </w:r>
            <w:r w:rsidRPr="004445E1">
              <w:rPr>
                <w:sz w:val="24"/>
                <w:lang w:val="hr-HR"/>
              </w:rPr>
              <w:t>kciji proteina...), te o vrsti terapije,  izabranom lijeku i načinu primjene.</w:t>
            </w:r>
          </w:p>
          <w:p w14:paraId="03D8614A" w14:textId="77777777" w:rsidR="00781A51" w:rsidRPr="004445E1" w:rsidRDefault="00781A51" w:rsidP="00BC5EFB">
            <w:pPr>
              <w:jc w:val="both"/>
              <w:rPr>
                <w:noProof/>
                <w:sz w:val="24"/>
                <w:lang w:val="hr-HR"/>
              </w:rPr>
            </w:pPr>
            <w:r w:rsidRPr="004445E1">
              <w:rPr>
                <w:noProof/>
                <w:sz w:val="24"/>
                <w:lang w:val="hr-HR"/>
              </w:rPr>
              <w:t xml:space="preserve">      Prikaz ćemo tri osnovne grupe uzroka otpornosti stanica tumora na terapiju: a) otpornost vezana uz zaštitne stanične mehanizme, b) otpornost povezana sa inhibicijom apoptoze, c ) otpornost vezana uz adheziju stanica za ektracelularni matriks, odnosno na druge stanice. </w:t>
            </w:r>
          </w:p>
          <w:p w14:paraId="1F191526" w14:textId="77777777" w:rsidR="00781A51" w:rsidRPr="004445E1" w:rsidRDefault="00781A51" w:rsidP="00BC5EFB">
            <w:pPr>
              <w:jc w:val="both"/>
              <w:rPr>
                <w:noProof/>
                <w:sz w:val="24"/>
                <w:lang w:val="hr-HR"/>
              </w:rPr>
            </w:pPr>
            <w:r w:rsidRPr="004445E1">
              <w:rPr>
                <w:noProof/>
                <w:sz w:val="24"/>
                <w:lang w:val="hr-HR"/>
              </w:rPr>
              <w:t xml:space="preserve">      Uz a): Membranski transportni proteini u regulaciji unutarstanične količine spojeva. Glutation i sa njime povezani enzimi u zaštiti stanica od oksidativnih radikala, ksenobiotika, te u održavanju redoks statusa stanica. Načini popravka oštećenja nastalih u DNA. Nuklearni enzimi topoizomeraze. Adaptacija na fizikalne i kemijske agense.</w:t>
            </w:r>
          </w:p>
          <w:p w14:paraId="204D0E4D" w14:textId="77777777" w:rsidR="00781A51" w:rsidRPr="004445E1" w:rsidRDefault="00781A51" w:rsidP="00BC5EFB">
            <w:pPr>
              <w:jc w:val="both"/>
              <w:rPr>
                <w:noProof/>
                <w:sz w:val="24"/>
                <w:lang w:val="hr-HR"/>
              </w:rPr>
            </w:pPr>
            <w:r w:rsidRPr="004445E1">
              <w:rPr>
                <w:noProof/>
                <w:sz w:val="24"/>
                <w:lang w:val="hr-HR"/>
              </w:rPr>
              <w:t xml:space="preserve">      Uz b) Proces apoptoze. Signalini putevi. p53, obitelj proteina Bcl-2,  kaspaze, njihovi inhibitori. NF-</w:t>
            </w:r>
            <w:r w:rsidRPr="004445E1">
              <w:rPr>
                <w:rFonts w:ascii="Symbol" w:hAnsi="Symbol"/>
                <w:noProof/>
                <w:sz w:val="24"/>
                <w:lang w:val="hr-HR"/>
              </w:rPr>
              <w:t></w:t>
            </w:r>
            <w:r w:rsidRPr="004445E1">
              <w:rPr>
                <w:noProof/>
                <w:sz w:val="24"/>
                <w:lang w:val="hr-HR"/>
              </w:rPr>
              <w:t xml:space="preserve">B. Uloga apoptoze o otpornosti na terapiju. </w:t>
            </w:r>
          </w:p>
          <w:p w14:paraId="472A5BFD" w14:textId="45CFB86A" w:rsidR="00781A51" w:rsidRPr="004445E1" w:rsidRDefault="00781A51" w:rsidP="00BC5EFB">
            <w:pPr>
              <w:pStyle w:val="BodyText2"/>
            </w:pPr>
            <w:r w:rsidRPr="004445E1">
              <w:t xml:space="preserve">      Uz c) Adhezija stanica. </w:t>
            </w:r>
            <w:proofErr w:type="spellStart"/>
            <w:r w:rsidRPr="004445E1">
              <w:t>Integrini</w:t>
            </w:r>
            <w:proofErr w:type="spellEnd"/>
            <w:r w:rsidRPr="004445E1">
              <w:t xml:space="preserve">, </w:t>
            </w:r>
            <w:proofErr w:type="spellStart"/>
            <w:r w:rsidRPr="004445E1">
              <w:t>kadherini</w:t>
            </w:r>
            <w:proofErr w:type="spellEnd"/>
            <w:r w:rsidRPr="004445E1">
              <w:t xml:space="preserve">. Signalni putevi. Protein </w:t>
            </w:r>
            <w:proofErr w:type="spellStart"/>
            <w:r w:rsidRPr="004445E1">
              <w:t>kinaza</w:t>
            </w:r>
            <w:proofErr w:type="spellEnd"/>
            <w:r w:rsidRPr="004445E1">
              <w:t xml:space="preserve"> B/Akt. </w:t>
            </w:r>
            <w:proofErr w:type="spellStart"/>
            <w:r w:rsidRPr="004445E1">
              <w:t>GTPaze</w:t>
            </w:r>
            <w:proofErr w:type="spellEnd"/>
            <w:r w:rsidRPr="004445E1">
              <w:t xml:space="preserve">. Stanični </w:t>
            </w:r>
            <w:proofErr w:type="spellStart"/>
            <w:r w:rsidRPr="004445E1">
              <w:t>citoskelet</w:t>
            </w:r>
            <w:proofErr w:type="spellEnd"/>
            <w:r w:rsidRPr="004445E1">
              <w:t>. Uloga međustaničnih veza i veza stanica-</w:t>
            </w:r>
            <w:proofErr w:type="spellStart"/>
            <w:r w:rsidRPr="004445E1">
              <w:t>ekstra</w:t>
            </w:r>
            <w:r w:rsidR="001310E4" w:rsidRPr="004445E1">
              <w:t>staničn</w:t>
            </w:r>
            <w:r w:rsidRPr="004445E1">
              <w:t>i</w:t>
            </w:r>
            <w:proofErr w:type="spellEnd"/>
            <w:r w:rsidRPr="004445E1">
              <w:t xml:space="preserve"> </w:t>
            </w:r>
            <w:proofErr w:type="spellStart"/>
            <w:r w:rsidRPr="004445E1">
              <w:t>matriks</w:t>
            </w:r>
            <w:proofErr w:type="spellEnd"/>
            <w:r w:rsidRPr="004445E1">
              <w:t xml:space="preserve"> u otpornosti na terapiju.</w:t>
            </w:r>
          </w:p>
          <w:p w14:paraId="3F17E5B5" w14:textId="77777777" w:rsidR="00781A51" w:rsidRPr="004445E1" w:rsidRDefault="00781A51" w:rsidP="00BC5EFB">
            <w:pPr>
              <w:rPr>
                <w:sz w:val="24"/>
                <w:lang w:val="hr-HR"/>
              </w:rPr>
            </w:pPr>
            <w:r w:rsidRPr="004445E1">
              <w:rPr>
                <w:noProof/>
                <w:sz w:val="24"/>
                <w:lang w:val="hr-HR"/>
              </w:rPr>
              <w:t>Uz svaku cjelinu prikazivanje primjene bazičnih istraživanja u klinici.</w:t>
            </w:r>
          </w:p>
          <w:p w14:paraId="12D420B5" w14:textId="77777777" w:rsidR="00781A51" w:rsidRPr="004445E1" w:rsidRDefault="00781A51" w:rsidP="00BC5EFB">
            <w:pPr>
              <w:rPr>
                <w:sz w:val="24"/>
                <w:lang w:val="hr-HR"/>
              </w:rPr>
            </w:pPr>
            <w:r w:rsidRPr="004445E1">
              <w:rPr>
                <w:sz w:val="24"/>
                <w:lang w:val="hr-HR"/>
              </w:rPr>
              <w:t xml:space="preserve">      Uz svako poglavlje bit će prikazane nove strategije liječenja tumora temeljene na novim bazičnim spoznajama. </w:t>
            </w:r>
          </w:p>
          <w:p w14:paraId="6EF76BF6" w14:textId="77777777" w:rsidR="00781A51" w:rsidRPr="004445E1" w:rsidRDefault="00781A51" w:rsidP="00BC5EFB">
            <w:pPr>
              <w:rPr>
                <w:sz w:val="24"/>
                <w:lang w:val="hr-HR"/>
              </w:rPr>
            </w:pPr>
          </w:p>
        </w:tc>
      </w:tr>
      <w:tr w:rsidR="00781A51" w:rsidRPr="003D0E11" w14:paraId="3FEAEDF7" w14:textId="77777777" w:rsidTr="00781A51">
        <w:trPr>
          <w:trHeight w:val="135"/>
        </w:trPr>
        <w:tc>
          <w:tcPr>
            <w:tcW w:w="72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775E0" w14:textId="77777777" w:rsidR="00781A51" w:rsidRPr="004445E1" w:rsidRDefault="00781A51" w:rsidP="00BC5EFB">
            <w:pPr>
              <w:rPr>
                <w:b/>
                <w:sz w:val="24"/>
                <w:lang w:val="hr-HR"/>
              </w:rPr>
            </w:pPr>
            <w:r w:rsidRPr="004445E1">
              <w:rPr>
                <w:b/>
                <w:sz w:val="24"/>
                <w:lang w:val="hr-HR"/>
              </w:rPr>
              <w:t>Ishodi učenja: kompetencije, znanje, vještine koje predmet razvija: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20FF4" w14:textId="77777777" w:rsidR="00781A51" w:rsidRPr="004445E1" w:rsidRDefault="00781A51" w:rsidP="00BC5EFB">
            <w:pPr>
              <w:rPr>
                <w:sz w:val="24"/>
                <w:lang w:val="hr-HR"/>
              </w:rPr>
            </w:pPr>
          </w:p>
        </w:tc>
      </w:tr>
      <w:tr w:rsidR="00781A51" w:rsidRPr="003D0E11" w14:paraId="340C16E1" w14:textId="77777777" w:rsidTr="00BC5EFB">
        <w:trPr>
          <w:trHeight w:val="1253"/>
        </w:trPr>
        <w:tc>
          <w:tcPr>
            <w:tcW w:w="928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ECE8" w14:textId="77777777" w:rsidR="00781A51" w:rsidRPr="004445E1" w:rsidRDefault="00781A51" w:rsidP="00BC5EFB">
            <w:pPr>
              <w:rPr>
                <w:sz w:val="24"/>
                <w:lang w:val="hr-HR"/>
              </w:rPr>
            </w:pPr>
          </w:p>
          <w:p w14:paraId="55084165" w14:textId="77777777" w:rsidR="001310E4" w:rsidRPr="004445E1" w:rsidRDefault="001310E4" w:rsidP="001310E4">
            <w:pPr>
              <w:spacing w:after="60"/>
              <w:jc w:val="both"/>
              <w:rPr>
                <w:sz w:val="24"/>
                <w:lang w:val="hr-HR"/>
              </w:rPr>
            </w:pPr>
            <w:r w:rsidRPr="004445E1">
              <w:rPr>
                <w:sz w:val="24"/>
                <w:lang w:val="hr-HR"/>
              </w:rPr>
              <w:t>Nakon odslušanog kolegija student će znati:</w:t>
            </w:r>
          </w:p>
          <w:p w14:paraId="38C1939D" w14:textId="55C5D2A6" w:rsidR="001310E4" w:rsidRPr="004445E1" w:rsidRDefault="001310E4" w:rsidP="001310E4">
            <w:pPr>
              <w:numPr>
                <w:ilvl w:val="0"/>
                <w:numId w:val="1"/>
              </w:numPr>
              <w:spacing w:after="60"/>
              <w:jc w:val="both"/>
              <w:rPr>
                <w:sz w:val="24"/>
                <w:lang w:val="hr-HR"/>
              </w:rPr>
            </w:pPr>
            <w:r w:rsidRPr="004445E1">
              <w:rPr>
                <w:sz w:val="24"/>
                <w:lang w:val="hr-HR"/>
              </w:rPr>
              <w:t>Definirati pojam otpornosti stanica tumora na terapiju.</w:t>
            </w:r>
          </w:p>
          <w:p w14:paraId="7548B24B" w14:textId="5ABBB1EC" w:rsidR="001310E4" w:rsidRPr="004445E1" w:rsidRDefault="001310E4" w:rsidP="001310E4">
            <w:pPr>
              <w:numPr>
                <w:ilvl w:val="0"/>
                <w:numId w:val="1"/>
              </w:numPr>
              <w:spacing w:after="60"/>
              <w:jc w:val="both"/>
              <w:rPr>
                <w:sz w:val="24"/>
                <w:lang w:val="hr-HR"/>
              </w:rPr>
            </w:pPr>
            <w:r w:rsidRPr="004445E1">
              <w:rPr>
                <w:sz w:val="24"/>
                <w:lang w:val="hr-HR"/>
              </w:rPr>
              <w:t>Definirati i razlikovati molekularne mehanizme otpornosti stanica tumora na terapiju.</w:t>
            </w:r>
          </w:p>
          <w:p w14:paraId="14B26441" w14:textId="77777777" w:rsidR="00B33226" w:rsidRPr="004445E1" w:rsidRDefault="00B33226" w:rsidP="00B33226">
            <w:pPr>
              <w:numPr>
                <w:ilvl w:val="0"/>
                <w:numId w:val="1"/>
              </w:numPr>
              <w:spacing w:after="60"/>
              <w:jc w:val="both"/>
              <w:rPr>
                <w:sz w:val="24"/>
                <w:lang w:val="hr-HR"/>
              </w:rPr>
            </w:pPr>
            <w:r w:rsidRPr="004445E1">
              <w:rPr>
                <w:sz w:val="24"/>
                <w:lang w:val="hr-HR"/>
              </w:rPr>
              <w:t>Poznavati molekularne metode koje se koriste u istraživanju molekularnih mehanizama otpornosti stanica tumora na terapiju.</w:t>
            </w:r>
          </w:p>
          <w:p w14:paraId="00ECD34C" w14:textId="3FC030E3" w:rsidR="001310E4" w:rsidRPr="004445E1" w:rsidRDefault="001310E4" w:rsidP="001310E4">
            <w:pPr>
              <w:numPr>
                <w:ilvl w:val="0"/>
                <w:numId w:val="1"/>
              </w:numPr>
              <w:spacing w:after="60"/>
              <w:jc w:val="both"/>
              <w:rPr>
                <w:sz w:val="24"/>
                <w:lang w:val="hr-HR"/>
              </w:rPr>
            </w:pPr>
            <w:r w:rsidRPr="004445E1">
              <w:rPr>
                <w:sz w:val="24"/>
                <w:lang w:val="hr-HR"/>
              </w:rPr>
              <w:lastRenderedPageBreak/>
              <w:t>Prepoznati značenje molekularnih mehanizama otpornosti stanica tumora</w:t>
            </w:r>
            <w:r w:rsidR="004445E1" w:rsidRPr="004445E1">
              <w:rPr>
                <w:sz w:val="24"/>
                <w:lang w:val="hr-HR"/>
              </w:rPr>
              <w:t xml:space="preserve"> u personaliziranom pristupu liječenja bolesnika s tumorom</w:t>
            </w:r>
            <w:r w:rsidRPr="004445E1">
              <w:rPr>
                <w:sz w:val="24"/>
                <w:lang w:val="hr-HR"/>
              </w:rPr>
              <w:t>.</w:t>
            </w:r>
          </w:p>
          <w:p w14:paraId="048BA853" w14:textId="77777777" w:rsidR="001310E4" w:rsidRPr="004445E1" w:rsidRDefault="001310E4" w:rsidP="001310E4">
            <w:pPr>
              <w:numPr>
                <w:ilvl w:val="0"/>
                <w:numId w:val="1"/>
              </w:numPr>
              <w:spacing w:after="60"/>
              <w:jc w:val="both"/>
              <w:rPr>
                <w:sz w:val="24"/>
                <w:lang w:val="hr-HR"/>
              </w:rPr>
            </w:pPr>
            <w:r w:rsidRPr="004445E1">
              <w:rPr>
                <w:sz w:val="24"/>
                <w:lang w:val="hr-HR"/>
              </w:rPr>
              <w:t>Primijeniti rezultate znanstvenih istraživanja na konkretnim primjerima iz prakse.</w:t>
            </w:r>
          </w:p>
          <w:p w14:paraId="7CC53195" w14:textId="77777777" w:rsidR="00781A51" w:rsidRPr="004445E1" w:rsidRDefault="00781A51" w:rsidP="00BC5EFB">
            <w:pPr>
              <w:rPr>
                <w:sz w:val="24"/>
                <w:lang w:val="hr-HR"/>
              </w:rPr>
            </w:pPr>
          </w:p>
        </w:tc>
      </w:tr>
      <w:tr w:rsidR="00781A51" w:rsidRPr="00507522" w14:paraId="180435CD" w14:textId="77777777" w:rsidTr="00BC5EFB">
        <w:trPr>
          <w:trHeight w:val="135"/>
        </w:trPr>
        <w:tc>
          <w:tcPr>
            <w:tcW w:w="92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D68DA1" w14:textId="77777777" w:rsidR="00781A51" w:rsidRPr="00507522" w:rsidRDefault="00781A51" w:rsidP="00BC5EFB">
            <w:pPr>
              <w:jc w:val="center"/>
              <w:rPr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lastRenderedPageBreak/>
              <w:t>Satnica, način izvedbe i ECTS koeficijent opterećenja studenta</w:t>
            </w:r>
          </w:p>
        </w:tc>
      </w:tr>
      <w:tr w:rsidR="00781A51" w:rsidRPr="00507522" w14:paraId="416E3315" w14:textId="77777777" w:rsidTr="00BC5EFB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0CAEB" w14:textId="77777777" w:rsidR="00781A51" w:rsidRPr="00507522" w:rsidRDefault="00781A51" w:rsidP="00BC5EFB">
            <w:pPr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ECTS bodovi</w:t>
            </w:r>
          </w:p>
        </w:tc>
        <w:tc>
          <w:tcPr>
            <w:tcW w:w="5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8437" w14:textId="77777777" w:rsidR="00781A51" w:rsidRPr="00507522" w:rsidRDefault="00781A51" w:rsidP="00BC5EF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</w:t>
            </w:r>
          </w:p>
        </w:tc>
      </w:tr>
      <w:tr w:rsidR="00781A51" w:rsidRPr="00507522" w14:paraId="79B298B2" w14:textId="77777777" w:rsidTr="00BC5EFB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A8545" w14:textId="77777777" w:rsidR="00781A51" w:rsidRPr="00507522" w:rsidRDefault="00781A51" w:rsidP="00BC5EFB">
            <w:pPr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77D56" w14:textId="77777777" w:rsidR="00781A51" w:rsidRPr="00507522" w:rsidRDefault="00781A51" w:rsidP="00BC5EFB">
            <w:pPr>
              <w:rPr>
                <w:sz w:val="24"/>
                <w:lang w:val="hr-HR"/>
              </w:rPr>
            </w:pPr>
            <w:r w:rsidRPr="00507522">
              <w:rPr>
                <w:sz w:val="24"/>
                <w:lang w:val="hr-HR"/>
              </w:rPr>
              <w:t>Predavanja</w:t>
            </w:r>
          </w:p>
        </w:tc>
        <w:tc>
          <w:tcPr>
            <w:tcW w:w="5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1AD7" w14:textId="77777777" w:rsidR="00781A51" w:rsidRPr="00507522" w:rsidRDefault="00781A51" w:rsidP="00BC5EF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</w:t>
            </w:r>
          </w:p>
        </w:tc>
      </w:tr>
      <w:tr w:rsidR="00781A51" w:rsidRPr="00507522" w14:paraId="0FB7D860" w14:textId="77777777" w:rsidTr="00BC5EFB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E8C3" w14:textId="77777777" w:rsidR="00781A51" w:rsidRPr="00507522" w:rsidRDefault="00781A51" w:rsidP="00BC5EFB">
            <w:pPr>
              <w:rPr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663AC" w14:textId="77777777" w:rsidR="00781A51" w:rsidRPr="00507522" w:rsidRDefault="00781A51" w:rsidP="00BC5EFB">
            <w:pPr>
              <w:rPr>
                <w:sz w:val="24"/>
                <w:lang w:val="hr-HR"/>
              </w:rPr>
            </w:pPr>
            <w:r w:rsidRPr="00507522">
              <w:rPr>
                <w:sz w:val="24"/>
                <w:lang w:val="hr-HR"/>
              </w:rPr>
              <w:t>Seminari</w:t>
            </w:r>
          </w:p>
        </w:tc>
        <w:tc>
          <w:tcPr>
            <w:tcW w:w="5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75D" w14:textId="77777777" w:rsidR="00781A51" w:rsidRPr="00507522" w:rsidRDefault="00781A51" w:rsidP="00BC5EF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</w:t>
            </w:r>
          </w:p>
        </w:tc>
      </w:tr>
      <w:tr w:rsidR="00781A51" w:rsidRPr="00507522" w14:paraId="1B5F55C6" w14:textId="77777777" w:rsidTr="00BC5EFB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8955" w14:textId="77777777" w:rsidR="00781A51" w:rsidRPr="00507522" w:rsidRDefault="00781A51" w:rsidP="00BC5EFB">
            <w:pPr>
              <w:rPr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54D08" w14:textId="37E09BC7" w:rsidR="00781A51" w:rsidRPr="00507522" w:rsidRDefault="00781A51" w:rsidP="00BC5EFB">
            <w:pPr>
              <w:rPr>
                <w:sz w:val="24"/>
                <w:lang w:val="hr-HR"/>
              </w:rPr>
            </w:pPr>
            <w:r w:rsidRPr="00507522">
              <w:rPr>
                <w:sz w:val="24"/>
                <w:lang w:val="hr-HR"/>
              </w:rPr>
              <w:t>Vježbe</w:t>
            </w:r>
            <w:r w:rsidR="00AF43E0">
              <w:rPr>
                <w:sz w:val="24"/>
                <w:lang w:val="hr-HR"/>
              </w:rPr>
              <w:t xml:space="preserve"> (E)</w:t>
            </w:r>
          </w:p>
        </w:tc>
        <w:tc>
          <w:tcPr>
            <w:tcW w:w="5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0CDE" w14:textId="77777777" w:rsidR="00781A51" w:rsidRPr="00507522" w:rsidRDefault="00781A51" w:rsidP="00BC5EF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10</w:t>
            </w:r>
          </w:p>
        </w:tc>
      </w:tr>
      <w:tr w:rsidR="00781A51" w:rsidRPr="00507522" w14:paraId="79D35EF0" w14:textId="77777777" w:rsidTr="00BC5EFB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5E74" w14:textId="77777777" w:rsidR="00781A51" w:rsidRPr="00507522" w:rsidRDefault="00781A51" w:rsidP="00BC5EFB">
            <w:pPr>
              <w:rPr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65399" w14:textId="77777777" w:rsidR="00781A51" w:rsidRPr="00507522" w:rsidRDefault="00781A51" w:rsidP="00BC5EFB">
            <w:pPr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Ukupno</w:t>
            </w:r>
          </w:p>
        </w:tc>
        <w:tc>
          <w:tcPr>
            <w:tcW w:w="5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C4AF" w14:textId="77777777" w:rsidR="00781A51" w:rsidRPr="00507522" w:rsidRDefault="00781A51" w:rsidP="00BC5EFB">
            <w:pPr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20</w:t>
            </w:r>
          </w:p>
        </w:tc>
      </w:tr>
      <w:tr w:rsidR="00781A51" w:rsidRPr="00507522" w14:paraId="14E7A2B8" w14:textId="77777777" w:rsidTr="00BC5EFB">
        <w:trPr>
          <w:trHeight w:val="302"/>
        </w:trPr>
        <w:tc>
          <w:tcPr>
            <w:tcW w:w="92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EE16A6" w14:textId="77777777" w:rsidR="00781A51" w:rsidRPr="00507522" w:rsidRDefault="00781A51" w:rsidP="00BC5EFB">
            <w:pPr>
              <w:jc w:val="center"/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NAČIN IZVOĐENJA NASTAVE I USVAJANJA ZNANJA</w:t>
            </w:r>
          </w:p>
        </w:tc>
      </w:tr>
      <w:tr w:rsidR="00781A51" w:rsidRPr="00507522" w14:paraId="221C67B0" w14:textId="77777777" w:rsidTr="00BC5EF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A1A1A" w14:textId="77777777" w:rsidR="00781A51" w:rsidRPr="00507522" w:rsidRDefault="00781A51" w:rsidP="00BC5EFB">
            <w:pPr>
              <w:jc w:val="center"/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82632" w14:textId="77777777" w:rsidR="00781A51" w:rsidRPr="00507522" w:rsidRDefault="00781A51" w:rsidP="00BC5EFB">
            <w:pPr>
              <w:jc w:val="center"/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Seminari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E2256" w14:textId="77777777" w:rsidR="00781A51" w:rsidRPr="00507522" w:rsidRDefault="00781A51" w:rsidP="00BC5EFB">
            <w:pPr>
              <w:jc w:val="center"/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7EC60" w14:textId="77777777" w:rsidR="00781A51" w:rsidRPr="00507522" w:rsidRDefault="00781A51" w:rsidP="00BC5EFB">
            <w:pPr>
              <w:jc w:val="center"/>
              <w:rPr>
                <w:sz w:val="24"/>
                <w:lang w:val="hr-HR"/>
              </w:rPr>
            </w:pPr>
            <w:r w:rsidRPr="00507522">
              <w:rPr>
                <w:sz w:val="24"/>
                <w:lang w:val="hr-HR"/>
              </w:rPr>
              <w:t>Radionice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3DC05" w14:textId="77777777" w:rsidR="00781A51" w:rsidRPr="00507522" w:rsidRDefault="00781A51" w:rsidP="00BC5EFB">
            <w:pPr>
              <w:jc w:val="center"/>
              <w:rPr>
                <w:sz w:val="24"/>
                <w:lang w:val="hr-HR"/>
              </w:rPr>
            </w:pPr>
            <w:r w:rsidRPr="00507522">
              <w:rPr>
                <w:sz w:val="24"/>
                <w:lang w:val="hr-HR"/>
              </w:rPr>
              <w:t>Samostalni zadaci</w:t>
            </w:r>
          </w:p>
        </w:tc>
      </w:tr>
      <w:tr w:rsidR="00781A51" w:rsidRPr="00507522" w14:paraId="6707CAF2" w14:textId="77777777" w:rsidTr="00BC5EF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2836F" w14:textId="77777777" w:rsidR="00781A51" w:rsidRPr="00507522" w:rsidRDefault="00781A51" w:rsidP="00BC5EFB">
            <w:pPr>
              <w:jc w:val="center"/>
              <w:rPr>
                <w:sz w:val="24"/>
                <w:lang w:val="hr-HR"/>
              </w:rPr>
            </w:pPr>
            <w:r w:rsidRPr="00507522">
              <w:rPr>
                <w:sz w:val="24"/>
                <w:lang w:val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91183" w14:textId="77777777" w:rsidR="00781A51" w:rsidRPr="00507522" w:rsidRDefault="00781A51" w:rsidP="00BC5EFB">
            <w:pPr>
              <w:jc w:val="center"/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Obrazovanje na daljinu</w:t>
            </w:r>
          </w:p>
        </w:tc>
        <w:tc>
          <w:tcPr>
            <w:tcW w:w="1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1C6C7" w14:textId="77777777" w:rsidR="00781A51" w:rsidRPr="00507522" w:rsidRDefault="00781A51" w:rsidP="00BC5EFB">
            <w:pPr>
              <w:jc w:val="center"/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38141" w14:textId="77777777" w:rsidR="00781A51" w:rsidRPr="00507522" w:rsidRDefault="00781A51" w:rsidP="00BC5EFB">
            <w:pPr>
              <w:jc w:val="center"/>
              <w:rPr>
                <w:sz w:val="24"/>
                <w:lang w:val="hr-HR"/>
              </w:rPr>
            </w:pPr>
            <w:r w:rsidRPr="00507522">
              <w:rPr>
                <w:sz w:val="24"/>
                <w:lang w:val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286F6" w14:textId="77777777" w:rsidR="00781A51" w:rsidRPr="00507522" w:rsidRDefault="00781A51" w:rsidP="00BC5EFB">
            <w:pPr>
              <w:jc w:val="center"/>
              <w:rPr>
                <w:sz w:val="24"/>
                <w:lang w:val="hr-HR"/>
              </w:rPr>
            </w:pPr>
            <w:r w:rsidRPr="00507522">
              <w:rPr>
                <w:sz w:val="24"/>
                <w:lang w:val="hr-HR"/>
              </w:rPr>
              <w:t>Mentorski 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057DF" w14:textId="77777777" w:rsidR="00781A51" w:rsidRPr="00507522" w:rsidRDefault="00781A51" w:rsidP="00BC5EFB">
            <w:pPr>
              <w:jc w:val="center"/>
              <w:rPr>
                <w:sz w:val="24"/>
                <w:lang w:val="hr-HR"/>
              </w:rPr>
            </w:pPr>
            <w:r w:rsidRPr="00507522">
              <w:rPr>
                <w:sz w:val="24"/>
                <w:lang w:val="hr-HR"/>
              </w:rPr>
              <w:t>Terenska nastava</w:t>
            </w:r>
          </w:p>
        </w:tc>
      </w:tr>
      <w:tr w:rsidR="00781A51" w:rsidRPr="00507522" w14:paraId="222FD98C" w14:textId="77777777" w:rsidTr="00BC5EFB">
        <w:trPr>
          <w:trHeight w:val="869"/>
        </w:trPr>
        <w:tc>
          <w:tcPr>
            <w:tcW w:w="92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83F3" w14:textId="77777777" w:rsidR="00781A51" w:rsidRPr="00507522" w:rsidRDefault="00781A51" w:rsidP="00BC5EFB">
            <w:pPr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Napomene:</w:t>
            </w:r>
          </w:p>
        </w:tc>
      </w:tr>
      <w:tr w:rsidR="00781A51" w:rsidRPr="00507522" w14:paraId="20C35EEE" w14:textId="77777777" w:rsidTr="00BC5EFB">
        <w:trPr>
          <w:trHeight w:val="695"/>
        </w:trPr>
        <w:tc>
          <w:tcPr>
            <w:tcW w:w="92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824A" w14:textId="77777777" w:rsidR="00781A51" w:rsidRPr="00507522" w:rsidRDefault="00781A51" w:rsidP="00BC5EFB">
            <w:pPr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Obveze studenata:</w:t>
            </w:r>
          </w:p>
          <w:p w14:paraId="07C80DBA" w14:textId="77777777" w:rsidR="00781A51" w:rsidRPr="00507522" w:rsidRDefault="00781A51" w:rsidP="00BC5EFB">
            <w:pPr>
              <w:pStyle w:val="Footer"/>
              <w:rPr>
                <w:sz w:val="24"/>
                <w:lang w:val="hr-HR"/>
              </w:rPr>
            </w:pPr>
            <w:r w:rsidRPr="00507522">
              <w:rPr>
                <w:sz w:val="24"/>
                <w:lang w:val="hr-HR"/>
              </w:rPr>
              <w:t>Praćenje predavanja, sudjelovanje na vježbama, seminarski rad</w:t>
            </w:r>
          </w:p>
        </w:tc>
      </w:tr>
      <w:tr w:rsidR="00781A51" w:rsidRPr="00507522" w14:paraId="44945ABE" w14:textId="77777777" w:rsidTr="00BC5EFB">
        <w:tc>
          <w:tcPr>
            <w:tcW w:w="92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D9972" w14:textId="77777777" w:rsidR="00781A51" w:rsidRPr="00507522" w:rsidRDefault="00781A51" w:rsidP="00BC5EFB">
            <w:pPr>
              <w:jc w:val="center"/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Praćenje i ocjenjivanje studenata (označiti masnim tiskom samo relevantne kategorije)</w:t>
            </w:r>
          </w:p>
        </w:tc>
      </w:tr>
      <w:tr w:rsidR="00781A51" w:rsidRPr="00507522" w14:paraId="185F8544" w14:textId="77777777" w:rsidTr="00BC5EFB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A0AF0" w14:textId="77777777" w:rsidR="00781A51" w:rsidRPr="00507522" w:rsidRDefault="00781A51" w:rsidP="00BC5EFB">
            <w:pPr>
              <w:pStyle w:val="Heading2"/>
            </w:pPr>
            <w:r w:rsidRPr="00507522">
              <w:t>Pohađanje nastave</w:t>
            </w:r>
          </w:p>
        </w:tc>
        <w:tc>
          <w:tcPr>
            <w:tcW w:w="2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2507D" w14:textId="77777777" w:rsidR="00781A51" w:rsidRPr="00507522" w:rsidRDefault="00781A51" w:rsidP="00BC5EFB">
            <w:pPr>
              <w:jc w:val="center"/>
              <w:rPr>
                <w:sz w:val="24"/>
                <w:lang w:val="hr-HR"/>
              </w:rPr>
            </w:pPr>
            <w:r w:rsidRPr="00507522">
              <w:rPr>
                <w:sz w:val="24"/>
                <w:lang w:val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680D6" w14:textId="77777777" w:rsidR="00781A51" w:rsidRPr="00507522" w:rsidRDefault="00781A51" w:rsidP="00BC5EFB">
            <w:pPr>
              <w:jc w:val="center"/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Obvezan seminarski rad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958C7" w14:textId="77777777" w:rsidR="00781A51" w:rsidRPr="00507522" w:rsidRDefault="00781A51" w:rsidP="00BC5EFB">
            <w:pPr>
              <w:jc w:val="center"/>
              <w:rPr>
                <w:sz w:val="24"/>
                <w:lang w:val="hr-HR"/>
              </w:rPr>
            </w:pPr>
            <w:r w:rsidRPr="00507522">
              <w:rPr>
                <w:sz w:val="24"/>
                <w:lang w:val="hr-HR"/>
              </w:rPr>
              <w:t xml:space="preserve">Vježba ili </w:t>
            </w:r>
            <w:proofErr w:type="spellStart"/>
            <w:r w:rsidRPr="00507522">
              <w:rPr>
                <w:sz w:val="24"/>
                <w:lang w:val="hr-HR"/>
              </w:rPr>
              <w:t>case</w:t>
            </w:r>
            <w:proofErr w:type="spellEnd"/>
            <w:r w:rsidRPr="00507522">
              <w:rPr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sz w:val="24"/>
                <w:lang w:val="hr-HR"/>
              </w:rPr>
              <w:t>study</w:t>
            </w:r>
            <w:proofErr w:type="spellEnd"/>
          </w:p>
        </w:tc>
      </w:tr>
      <w:tr w:rsidR="00781A51" w:rsidRPr="00507522" w14:paraId="3B251A9E" w14:textId="77777777" w:rsidTr="00BC5EFB">
        <w:tc>
          <w:tcPr>
            <w:tcW w:w="92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8334F" w14:textId="77777777" w:rsidR="00781A51" w:rsidRPr="00507522" w:rsidRDefault="00781A51" w:rsidP="00BC5EFB">
            <w:pPr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Način ocjenjivanja:</w:t>
            </w:r>
          </w:p>
        </w:tc>
      </w:tr>
      <w:tr w:rsidR="00781A51" w:rsidRPr="00507522" w14:paraId="6CFDD919" w14:textId="77777777" w:rsidTr="00BC5EFB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AECBA" w14:textId="77777777" w:rsidR="00781A51" w:rsidRPr="00507522" w:rsidRDefault="00781A51" w:rsidP="00BC5EFB">
            <w:pPr>
              <w:pStyle w:val="Heading2"/>
            </w:pPr>
            <w:r w:rsidRPr="00507522"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8606F" w14:textId="77777777" w:rsidR="00781A51" w:rsidRPr="00507522" w:rsidRDefault="00781A51" w:rsidP="00BC5EFB">
            <w:pPr>
              <w:jc w:val="center"/>
              <w:rPr>
                <w:sz w:val="24"/>
                <w:lang w:val="hr-HR"/>
              </w:rPr>
            </w:pPr>
            <w:r w:rsidRPr="00507522">
              <w:rPr>
                <w:sz w:val="24"/>
                <w:lang w:val="hr-HR"/>
              </w:rPr>
              <w:t>Usmeni ispit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83307" w14:textId="77777777" w:rsidR="00781A51" w:rsidRPr="00507522" w:rsidRDefault="00781A51" w:rsidP="00BC5EFB">
            <w:pPr>
              <w:pStyle w:val="Heading2"/>
            </w:pPr>
            <w:r w:rsidRPr="00507522"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A6FEF" w14:textId="77777777" w:rsidR="00781A51" w:rsidRPr="00507522" w:rsidRDefault="00781A51" w:rsidP="00BC5EFB">
            <w:pPr>
              <w:jc w:val="center"/>
              <w:rPr>
                <w:sz w:val="24"/>
                <w:lang w:val="hr-HR"/>
              </w:rPr>
            </w:pPr>
            <w:r w:rsidRPr="00507522">
              <w:rPr>
                <w:sz w:val="24"/>
                <w:lang w:val="hr-HR"/>
              </w:rPr>
              <w:t>Prikaz slučaja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4D5E1" w14:textId="77777777" w:rsidR="00781A51" w:rsidRPr="00507522" w:rsidRDefault="00781A51" w:rsidP="00BC5EFB">
            <w:pPr>
              <w:jc w:val="center"/>
              <w:rPr>
                <w:sz w:val="24"/>
                <w:lang w:val="hr-HR"/>
              </w:rPr>
            </w:pPr>
            <w:r w:rsidRPr="00507522">
              <w:rPr>
                <w:sz w:val="24"/>
                <w:lang w:val="hr-HR"/>
              </w:rPr>
              <w:t>Analiza objavljene publikacije</w:t>
            </w:r>
          </w:p>
        </w:tc>
      </w:tr>
      <w:tr w:rsidR="00781A51" w:rsidRPr="00507522" w14:paraId="15F9FC3D" w14:textId="77777777" w:rsidTr="00BC5EFB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E9568" w14:textId="77777777" w:rsidR="00781A51" w:rsidRPr="00507522" w:rsidRDefault="00781A51" w:rsidP="00BC5EFB">
            <w:pPr>
              <w:jc w:val="center"/>
              <w:rPr>
                <w:sz w:val="24"/>
                <w:lang w:val="hr-HR"/>
              </w:rPr>
            </w:pPr>
            <w:r w:rsidRPr="00507522">
              <w:rPr>
                <w:sz w:val="24"/>
                <w:lang w:val="hr-HR"/>
              </w:rPr>
              <w:t>Projekt</w:t>
            </w:r>
          </w:p>
        </w:tc>
        <w:tc>
          <w:tcPr>
            <w:tcW w:w="3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6A467" w14:textId="77777777" w:rsidR="00781A51" w:rsidRPr="00507522" w:rsidRDefault="00781A51" w:rsidP="00BC5EFB">
            <w:pPr>
              <w:jc w:val="center"/>
              <w:rPr>
                <w:sz w:val="24"/>
                <w:lang w:val="hr-HR"/>
              </w:rPr>
            </w:pPr>
            <w:r w:rsidRPr="00507522">
              <w:rPr>
                <w:sz w:val="24"/>
                <w:lang w:val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DD34A" w14:textId="77777777" w:rsidR="00781A51" w:rsidRPr="00507522" w:rsidRDefault="00781A51" w:rsidP="00BC5EFB">
            <w:pPr>
              <w:jc w:val="center"/>
              <w:rPr>
                <w:sz w:val="24"/>
                <w:lang w:val="hr-HR"/>
              </w:rPr>
            </w:pPr>
            <w:r w:rsidRPr="00507522">
              <w:rPr>
                <w:sz w:val="24"/>
                <w:lang w:val="hr-HR"/>
              </w:rPr>
              <w:t>Prezentacija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FAFD9" w14:textId="77777777" w:rsidR="00781A51" w:rsidRPr="00507522" w:rsidRDefault="00781A51" w:rsidP="00BC5EFB">
            <w:pPr>
              <w:jc w:val="center"/>
              <w:rPr>
                <w:sz w:val="24"/>
                <w:lang w:val="hr-HR"/>
              </w:rPr>
            </w:pPr>
            <w:r w:rsidRPr="00507522">
              <w:rPr>
                <w:sz w:val="24"/>
                <w:lang w:val="hr-HR"/>
              </w:rPr>
              <w:t>Praktičan rad</w:t>
            </w:r>
          </w:p>
        </w:tc>
      </w:tr>
      <w:tr w:rsidR="00781A51" w:rsidRPr="00507522" w14:paraId="1AA9808D" w14:textId="77777777" w:rsidTr="00BC5EFB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E72EC" w14:textId="77777777" w:rsidR="00781A51" w:rsidRPr="00507522" w:rsidRDefault="00781A51" w:rsidP="00BC5EFB">
            <w:pPr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Obvezna literatura:</w:t>
            </w:r>
          </w:p>
        </w:tc>
        <w:tc>
          <w:tcPr>
            <w:tcW w:w="686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9B9B82" w14:textId="77777777" w:rsidR="00781A51" w:rsidRPr="00507522" w:rsidRDefault="00781A51" w:rsidP="00BC5EFB">
            <w:pPr>
              <w:rPr>
                <w:sz w:val="24"/>
                <w:lang w:val="hr-HR"/>
              </w:rPr>
            </w:pPr>
          </w:p>
        </w:tc>
      </w:tr>
      <w:tr w:rsidR="00781A51" w:rsidRPr="00507522" w14:paraId="26536F9B" w14:textId="77777777" w:rsidTr="00BC5EFB">
        <w:trPr>
          <w:trHeight w:val="977"/>
        </w:trPr>
        <w:tc>
          <w:tcPr>
            <w:tcW w:w="928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487C" w14:textId="77777777" w:rsidR="007F6A95" w:rsidRPr="00D0486D" w:rsidRDefault="00BE3F7A" w:rsidP="00D0486D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color w:val="000000" w:themeColor="text1"/>
                <w:sz w:val="24"/>
                <w:szCs w:val="24"/>
                <w:lang w:val="hr-HR"/>
              </w:rPr>
            </w:pPr>
            <w:proofErr w:type="spellStart"/>
            <w:r w:rsidRPr="00D0486D">
              <w:rPr>
                <w:color w:val="000000" w:themeColor="text1"/>
                <w:sz w:val="24"/>
                <w:szCs w:val="24"/>
                <w:lang w:val="hr-HR"/>
              </w:rPr>
              <w:t>Molecular</w:t>
            </w:r>
            <w:proofErr w:type="spellEnd"/>
            <w:r w:rsidRPr="00D0486D">
              <w:rPr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781A51" w:rsidRPr="00D0486D">
              <w:rPr>
                <w:color w:val="000000" w:themeColor="text1"/>
                <w:sz w:val="24"/>
                <w:szCs w:val="24"/>
                <w:lang w:val="hr-HR"/>
              </w:rPr>
              <w:t>Biology</w:t>
            </w:r>
            <w:proofErr w:type="spellEnd"/>
            <w:r w:rsidRPr="00D0486D">
              <w:rPr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D0486D">
              <w:rPr>
                <w:color w:val="000000" w:themeColor="text1"/>
                <w:sz w:val="24"/>
                <w:szCs w:val="24"/>
                <w:lang w:val="hr-HR"/>
              </w:rPr>
              <w:t>of</w:t>
            </w:r>
            <w:proofErr w:type="spellEnd"/>
            <w:r w:rsidRPr="00D0486D">
              <w:rPr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D0486D">
              <w:rPr>
                <w:color w:val="000000" w:themeColor="text1"/>
                <w:sz w:val="24"/>
                <w:szCs w:val="24"/>
                <w:lang w:val="hr-HR"/>
              </w:rPr>
              <w:t>the</w:t>
            </w:r>
            <w:proofErr w:type="spellEnd"/>
            <w:r w:rsidRPr="00D0486D">
              <w:rPr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D0486D">
              <w:rPr>
                <w:color w:val="000000" w:themeColor="text1"/>
                <w:sz w:val="24"/>
                <w:szCs w:val="24"/>
                <w:lang w:val="hr-HR"/>
              </w:rPr>
              <w:t>Cell</w:t>
            </w:r>
            <w:proofErr w:type="spellEnd"/>
            <w:r w:rsidR="00781A51" w:rsidRPr="00D0486D">
              <w:rPr>
                <w:color w:val="000000" w:themeColor="text1"/>
                <w:sz w:val="24"/>
                <w:szCs w:val="24"/>
                <w:lang w:val="hr-HR"/>
              </w:rPr>
              <w:t xml:space="preserve">, </w:t>
            </w:r>
            <w:r w:rsidRPr="00D0486D">
              <w:rPr>
                <w:color w:val="000000" w:themeColor="text1"/>
                <w:sz w:val="24"/>
                <w:szCs w:val="24"/>
                <w:lang w:val="hr-HR"/>
              </w:rPr>
              <w:t xml:space="preserve">6th </w:t>
            </w:r>
            <w:proofErr w:type="spellStart"/>
            <w:r w:rsidR="00781A51" w:rsidRPr="00D0486D">
              <w:rPr>
                <w:color w:val="000000" w:themeColor="text1"/>
                <w:sz w:val="24"/>
                <w:szCs w:val="24"/>
                <w:lang w:val="hr-HR"/>
              </w:rPr>
              <w:t>Edition</w:t>
            </w:r>
            <w:proofErr w:type="spellEnd"/>
            <w:r w:rsidR="00781A51" w:rsidRPr="00D0486D">
              <w:rPr>
                <w:color w:val="000000" w:themeColor="text1"/>
                <w:sz w:val="24"/>
                <w:szCs w:val="24"/>
                <w:lang w:val="hr-HR"/>
              </w:rPr>
              <w:t xml:space="preserve">, GS Garland Science, </w:t>
            </w:r>
            <w:proofErr w:type="spellStart"/>
            <w:r w:rsidR="00781A51" w:rsidRPr="00D0486D">
              <w:rPr>
                <w:color w:val="000000" w:themeColor="text1"/>
                <w:sz w:val="24"/>
                <w:szCs w:val="24"/>
                <w:lang w:val="hr-HR"/>
              </w:rPr>
              <w:t>Taylot</w:t>
            </w:r>
            <w:proofErr w:type="spellEnd"/>
            <w:r w:rsidR="00781A51" w:rsidRPr="00D0486D">
              <w:rPr>
                <w:color w:val="000000" w:themeColor="text1"/>
                <w:sz w:val="24"/>
                <w:szCs w:val="24"/>
                <w:lang w:val="hr-HR"/>
              </w:rPr>
              <w:t xml:space="preserve"> &amp;  Francis Group,</w:t>
            </w:r>
            <w:r w:rsidR="009124D3" w:rsidRPr="00D0486D">
              <w:rPr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="00781A51" w:rsidRPr="00D0486D">
              <w:rPr>
                <w:color w:val="000000" w:themeColor="text1"/>
                <w:sz w:val="24"/>
                <w:szCs w:val="24"/>
                <w:lang w:val="hr-HR"/>
              </w:rPr>
              <w:t>New York, 20</w:t>
            </w:r>
            <w:r w:rsidRPr="00D0486D">
              <w:rPr>
                <w:color w:val="000000" w:themeColor="text1"/>
                <w:sz w:val="24"/>
                <w:szCs w:val="24"/>
                <w:lang w:val="hr-HR"/>
              </w:rPr>
              <w:t>15</w:t>
            </w:r>
            <w:r w:rsidR="00781A51" w:rsidRPr="00D0486D">
              <w:rPr>
                <w:color w:val="000000" w:themeColor="text1"/>
                <w:sz w:val="24"/>
                <w:szCs w:val="24"/>
                <w:lang w:val="hr-HR"/>
              </w:rPr>
              <w:t>.</w:t>
            </w:r>
          </w:p>
          <w:p w14:paraId="30219A41" w14:textId="5C722188" w:rsidR="00BF1DAE" w:rsidRPr="00D0486D" w:rsidRDefault="00AF43E0" w:rsidP="00D0486D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apple-converted-space"/>
                <w:color w:val="000000" w:themeColor="text1"/>
                <w:sz w:val="24"/>
                <w:szCs w:val="24"/>
                <w:lang w:val="hr-HR"/>
              </w:rPr>
            </w:pPr>
            <w:hyperlink r:id="rId5" w:history="1">
              <w:proofErr w:type="spellStart"/>
              <w:r w:rsidR="00BF1DAE" w:rsidRPr="00D0486D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Assaraf</w:t>
              </w:r>
              <w:proofErr w:type="spellEnd"/>
              <w:r w:rsidR="00BF1DAE" w:rsidRPr="00D0486D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 xml:space="preserve"> YG</w:t>
              </w:r>
            </w:hyperlink>
            <w:r w:rsidR="00BF1DAE" w:rsidRPr="00D0486D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BF1DAE" w:rsidRPr="00D0486D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69569A">
              <w:fldChar w:fldCharType="begin"/>
            </w:r>
            <w:r w:rsidR="0069569A">
              <w:instrText xml:space="preserve"> HYPERLINK "https://www.ncbi.nlm.nih.gov/pubmed/?term=Brozovic%20A%5BAuthor%5D&amp;cauthor=true&amp;cauthor_uid=31585396" </w:instrText>
            </w:r>
            <w:r w:rsidR="0069569A">
              <w:fldChar w:fldCharType="separate"/>
            </w:r>
            <w:r w:rsidR="00BF1DAE" w:rsidRPr="00D0486D">
              <w:rPr>
                <w:rStyle w:val="highlight"/>
                <w:color w:val="000000" w:themeColor="text1"/>
                <w:sz w:val="24"/>
                <w:szCs w:val="24"/>
              </w:rPr>
              <w:t>Brozovic</w:t>
            </w:r>
            <w:proofErr w:type="spellEnd"/>
            <w:r w:rsidR="00BF1DAE" w:rsidRPr="00D0486D">
              <w:rPr>
                <w:rStyle w:val="highlight"/>
                <w:color w:val="000000" w:themeColor="text1"/>
                <w:sz w:val="24"/>
                <w:szCs w:val="24"/>
              </w:rPr>
              <w:t xml:space="preserve"> A</w:t>
            </w:r>
            <w:r w:rsidR="0069569A">
              <w:rPr>
                <w:rStyle w:val="highlight"/>
                <w:color w:val="000000" w:themeColor="text1"/>
                <w:sz w:val="24"/>
                <w:szCs w:val="24"/>
              </w:rPr>
              <w:fldChar w:fldCharType="end"/>
            </w:r>
            <w:r w:rsidR="00BF1DAE" w:rsidRPr="00D0486D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BF1DAE" w:rsidRPr="00D0486D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69569A">
              <w:fldChar w:fldCharType="begin"/>
            </w:r>
            <w:r w:rsidR="0069569A">
              <w:instrText xml:space="preserve"> HYPERLINK "https://www.ncbi.nlm.nih.gov/pubmed/?term=Gon%C3%A7alves%20AC%5BAuthor%5D&amp;cauthor=true&amp;cauthor_uid=31585396" </w:instrText>
            </w:r>
            <w:r w:rsidR="0069569A">
              <w:fldChar w:fldCharType="separate"/>
            </w:r>
            <w:r w:rsidR="00BF1DAE" w:rsidRPr="00D0486D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Gonçalves</w:t>
            </w:r>
            <w:proofErr w:type="spellEnd"/>
            <w:r w:rsidR="00BF1DAE" w:rsidRPr="00D0486D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AC</w:t>
            </w:r>
            <w:r w:rsidR="0069569A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="00BF1DAE" w:rsidRPr="00D0486D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BF1DAE" w:rsidRPr="00D0486D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BF1DAE" w:rsidRPr="00D0486D">
              <w:rPr>
                <w:color w:val="000000" w:themeColor="text1"/>
                <w:sz w:val="24"/>
                <w:szCs w:val="24"/>
              </w:rPr>
              <w:fldChar w:fldCharType="begin"/>
            </w:r>
            <w:r w:rsidR="00BF1DAE" w:rsidRPr="00D0486D">
              <w:rPr>
                <w:color w:val="000000" w:themeColor="text1"/>
                <w:sz w:val="24"/>
                <w:szCs w:val="24"/>
              </w:rPr>
              <w:instrText xml:space="preserve"> HYPERLINK "https://www.ncbi.nlm.nih.gov/pubmed/?term=Jurkovicova%20D%5BAuthor%5D&amp;cauthor=true&amp;cauthor_uid=31585396" </w:instrText>
            </w:r>
            <w:r w:rsidR="00BF1DAE" w:rsidRPr="00D0486D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BF1DAE" w:rsidRPr="00D0486D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Jurkovicova</w:t>
            </w:r>
            <w:proofErr w:type="spellEnd"/>
            <w:r w:rsidR="00BF1DAE" w:rsidRPr="00D0486D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D</w:t>
            </w:r>
            <w:r w:rsidR="00BF1DAE" w:rsidRPr="00D0486D">
              <w:rPr>
                <w:color w:val="000000" w:themeColor="text1"/>
                <w:sz w:val="24"/>
                <w:szCs w:val="24"/>
              </w:rPr>
              <w:fldChar w:fldCharType="end"/>
            </w:r>
            <w:r w:rsidR="00BF1DAE" w:rsidRPr="00D0486D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BF1DAE" w:rsidRPr="00D0486D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BF1DAE" w:rsidRPr="00D0486D">
              <w:rPr>
                <w:color w:val="000000" w:themeColor="text1"/>
                <w:sz w:val="24"/>
                <w:szCs w:val="24"/>
              </w:rPr>
              <w:fldChar w:fldCharType="begin"/>
            </w:r>
            <w:r w:rsidR="00BF1DAE" w:rsidRPr="00D0486D">
              <w:rPr>
                <w:color w:val="000000" w:themeColor="text1"/>
                <w:sz w:val="24"/>
                <w:szCs w:val="24"/>
              </w:rPr>
              <w:instrText xml:space="preserve"> HYPERLINK "https://www.ncbi.nlm.nih.gov/pubmed/?term=Lin%C4%93%20A%5BAuthor%5D&amp;cauthor=true&amp;cauthor_uid=31585396" </w:instrText>
            </w:r>
            <w:r w:rsidR="00BF1DAE" w:rsidRPr="00D0486D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BF1DAE" w:rsidRPr="00D0486D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Linē</w:t>
            </w:r>
            <w:proofErr w:type="spellEnd"/>
            <w:r w:rsidR="00BF1DAE" w:rsidRPr="00D0486D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A</w:t>
            </w:r>
            <w:r w:rsidR="00BF1DAE" w:rsidRPr="00D0486D">
              <w:rPr>
                <w:color w:val="000000" w:themeColor="text1"/>
                <w:sz w:val="24"/>
                <w:szCs w:val="24"/>
              </w:rPr>
              <w:fldChar w:fldCharType="end"/>
            </w:r>
            <w:r w:rsidR="00BF1DAE" w:rsidRPr="00D0486D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BF1DAE" w:rsidRPr="00D0486D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BF1DAE" w:rsidRPr="00D0486D">
              <w:rPr>
                <w:color w:val="000000" w:themeColor="text1"/>
                <w:sz w:val="24"/>
                <w:szCs w:val="24"/>
              </w:rPr>
              <w:fldChar w:fldCharType="begin"/>
            </w:r>
            <w:r w:rsidR="00BF1DAE" w:rsidRPr="00D0486D">
              <w:rPr>
                <w:color w:val="000000" w:themeColor="text1"/>
                <w:sz w:val="24"/>
                <w:szCs w:val="24"/>
              </w:rPr>
              <w:instrText xml:space="preserve"> HYPERLINK "https://www.ncbi.nlm.nih.gov/pubmed/?term=Machuqueiro%20M%5BAuthor%5D&amp;cauthor=true&amp;cauthor_uid=31585396" </w:instrText>
            </w:r>
            <w:r w:rsidR="00BF1DAE" w:rsidRPr="00D0486D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BF1DAE" w:rsidRPr="00D0486D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Machuqueiro</w:t>
            </w:r>
            <w:proofErr w:type="spellEnd"/>
            <w:r w:rsidR="00BF1DAE" w:rsidRPr="00D0486D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M</w:t>
            </w:r>
            <w:r w:rsidR="00BF1DAE" w:rsidRPr="00D0486D">
              <w:rPr>
                <w:color w:val="000000" w:themeColor="text1"/>
                <w:sz w:val="24"/>
                <w:szCs w:val="24"/>
              </w:rPr>
              <w:fldChar w:fldCharType="end"/>
            </w:r>
            <w:r w:rsidR="00BF1DAE" w:rsidRPr="00D0486D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BF1DAE" w:rsidRPr="00D0486D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BF1DAE" w:rsidRPr="00D0486D">
              <w:rPr>
                <w:color w:val="000000" w:themeColor="text1"/>
                <w:sz w:val="24"/>
                <w:szCs w:val="24"/>
              </w:rPr>
              <w:fldChar w:fldCharType="begin"/>
            </w:r>
            <w:r w:rsidR="00BF1DAE" w:rsidRPr="00D0486D">
              <w:rPr>
                <w:color w:val="000000" w:themeColor="text1"/>
                <w:sz w:val="24"/>
                <w:szCs w:val="24"/>
              </w:rPr>
              <w:instrText xml:space="preserve"> HYPERLINK "https://www.ncbi.nlm.nih.gov/pubmed/?term=Saponara%20S%5BAuthor%5D&amp;cauthor=true&amp;cauthor_uid=31585396" </w:instrText>
            </w:r>
            <w:r w:rsidR="00BF1DAE" w:rsidRPr="00D0486D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BF1DAE" w:rsidRPr="00D0486D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Saponara</w:t>
            </w:r>
            <w:proofErr w:type="spellEnd"/>
            <w:r w:rsidR="00BF1DAE" w:rsidRPr="00D0486D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S</w:t>
            </w:r>
            <w:r w:rsidR="00BF1DAE" w:rsidRPr="00D0486D">
              <w:rPr>
                <w:color w:val="000000" w:themeColor="text1"/>
                <w:sz w:val="24"/>
                <w:szCs w:val="24"/>
              </w:rPr>
              <w:fldChar w:fldCharType="end"/>
            </w:r>
            <w:r w:rsidR="00BF1DAE" w:rsidRPr="00D0486D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BF1DAE" w:rsidRPr="00D0486D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BF1DAE" w:rsidRPr="00D0486D">
              <w:rPr>
                <w:color w:val="000000" w:themeColor="text1"/>
                <w:sz w:val="24"/>
                <w:szCs w:val="24"/>
              </w:rPr>
              <w:fldChar w:fldCharType="begin"/>
            </w:r>
            <w:r w:rsidR="00BF1DAE" w:rsidRPr="00D0486D">
              <w:rPr>
                <w:color w:val="000000" w:themeColor="text1"/>
                <w:sz w:val="24"/>
                <w:szCs w:val="24"/>
              </w:rPr>
              <w:instrText xml:space="preserve"> HYPERLINK "https://www.ncbi.nlm.nih.gov/pubmed/?term=Sarmento-Ribeiro%20AB%5BAuthor%5D&amp;cauthor=true&amp;cauthor_uid=31585396" </w:instrText>
            </w:r>
            <w:r w:rsidR="00BF1DAE" w:rsidRPr="00D0486D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BF1DAE" w:rsidRPr="00D0486D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Sarmento</w:t>
            </w:r>
            <w:proofErr w:type="spellEnd"/>
            <w:r w:rsidR="00BF1DAE" w:rsidRPr="00D0486D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-Ribeiro AB</w:t>
            </w:r>
            <w:r w:rsidR="00BF1DAE" w:rsidRPr="00D0486D">
              <w:rPr>
                <w:color w:val="000000" w:themeColor="text1"/>
                <w:sz w:val="24"/>
                <w:szCs w:val="24"/>
              </w:rPr>
              <w:fldChar w:fldCharType="end"/>
            </w:r>
            <w:r w:rsidR="00BF1DAE" w:rsidRPr="00D0486D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BF1DAE" w:rsidRPr="00D0486D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="00BF1DAE" w:rsidRPr="00D0486D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Xavier CPR</w:t>
              </w:r>
            </w:hyperlink>
            <w:r w:rsidR="00BF1DAE" w:rsidRPr="00D0486D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BF1DAE" w:rsidRPr="00D0486D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69569A">
              <w:fldChar w:fldCharType="begin"/>
            </w:r>
            <w:r w:rsidR="0069569A">
              <w:instrText xml:space="preserve"> HYPERLINK "https://www.ncbi.nlm.nih.gov/pubmed/?term=Vasconcelos%20MH%5BAuthor%5D&amp;cauthor=true&amp;cauthor_uid=31585396" </w:instrText>
            </w:r>
            <w:r w:rsidR="0069569A">
              <w:fldChar w:fldCharType="separate"/>
            </w:r>
            <w:r w:rsidR="00BF1DAE" w:rsidRPr="00D0486D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Vasconcelos</w:t>
            </w:r>
            <w:proofErr w:type="spellEnd"/>
            <w:r w:rsidR="00BF1DAE" w:rsidRPr="00D0486D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MH</w:t>
            </w:r>
            <w:r w:rsidR="0069569A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="00BF1DAE" w:rsidRPr="00D0486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BF1DAE" w:rsidRPr="00D0486D">
              <w:rPr>
                <w:color w:val="000000" w:themeColor="text1"/>
                <w:sz w:val="24"/>
                <w:szCs w:val="24"/>
              </w:rPr>
              <w:t xml:space="preserve">The multi-factorial nature of clinical multidrug resistance in cancer. Drug Resist </w:t>
            </w:r>
            <w:proofErr w:type="spellStart"/>
            <w:proofErr w:type="gramStart"/>
            <w:r w:rsidR="00BF1DAE" w:rsidRPr="00D0486D">
              <w:rPr>
                <w:color w:val="000000" w:themeColor="text1"/>
                <w:sz w:val="24"/>
                <w:szCs w:val="24"/>
              </w:rPr>
              <w:t>Updat</w:t>
            </w:r>
            <w:proofErr w:type="spellEnd"/>
            <w:r w:rsidR="00BF1DAE" w:rsidRPr="00D0486D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 xml:space="preserve">  </w:t>
            </w:r>
            <w:r w:rsidR="00BF1DAE" w:rsidRPr="00D0486D">
              <w:rPr>
                <w:color w:val="000000" w:themeColor="text1"/>
                <w:sz w:val="24"/>
                <w:szCs w:val="24"/>
                <w:shd w:val="clear" w:color="auto" w:fill="FFFFFF"/>
              </w:rPr>
              <w:t>2019</w:t>
            </w:r>
            <w:proofErr w:type="gramEnd"/>
            <w:r w:rsidR="00BF1DAE" w:rsidRPr="00D0486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="00BF1DAE" w:rsidRPr="00D0486D">
              <w:rPr>
                <w:color w:val="000000" w:themeColor="text1"/>
                <w:sz w:val="24"/>
                <w:szCs w:val="24"/>
                <w:shd w:val="clear" w:color="auto" w:fill="FFFFFF"/>
              </w:rPr>
              <w:t>doi</w:t>
            </w:r>
            <w:proofErr w:type="spellEnd"/>
            <w:r w:rsidR="00BF1DAE" w:rsidRPr="00D0486D">
              <w:rPr>
                <w:color w:val="000000" w:themeColor="text1"/>
                <w:sz w:val="24"/>
                <w:szCs w:val="24"/>
                <w:shd w:val="clear" w:color="auto" w:fill="FFFFFF"/>
              </w:rPr>
              <w:t>: 10.1016/j.drup.2019.100645.</w:t>
            </w:r>
            <w:r w:rsidR="00BF1DAE" w:rsidRPr="00D0486D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14:paraId="14277A2C" w14:textId="77777777" w:rsidR="00BF1DAE" w:rsidRPr="00D0486D" w:rsidRDefault="00BF1DAE" w:rsidP="00D0486D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000000" w:themeColor="text1"/>
                <w:sz w:val="24"/>
                <w:szCs w:val="24"/>
                <w:lang w:val="hr-HR"/>
              </w:rPr>
            </w:pPr>
            <w:proofErr w:type="spellStart"/>
            <w:r w:rsidRPr="00D0486D">
              <w:rPr>
                <w:bCs/>
                <w:color w:val="000000" w:themeColor="text1"/>
                <w:sz w:val="24"/>
                <w:szCs w:val="24"/>
              </w:rPr>
              <w:t>Holohan</w:t>
            </w:r>
            <w:proofErr w:type="spellEnd"/>
            <w:r w:rsidRPr="00D0486D">
              <w:rPr>
                <w:bCs/>
                <w:color w:val="000000" w:themeColor="text1"/>
                <w:sz w:val="24"/>
                <w:szCs w:val="24"/>
              </w:rPr>
              <w:t xml:space="preserve"> C, Van </w:t>
            </w:r>
            <w:proofErr w:type="spellStart"/>
            <w:r w:rsidRPr="00D0486D">
              <w:rPr>
                <w:bCs/>
                <w:color w:val="000000" w:themeColor="text1"/>
                <w:sz w:val="24"/>
                <w:szCs w:val="24"/>
              </w:rPr>
              <w:t>Schaeybroeck</w:t>
            </w:r>
            <w:proofErr w:type="spellEnd"/>
            <w:r w:rsidRPr="00D0486D">
              <w:rPr>
                <w:bCs/>
                <w:color w:val="000000" w:themeColor="text1"/>
                <w:sz w:val="24"/>
                <w:szCs w:val="24"/>
              </w:rPr>
              <w:t xml:space="preserve"> S, Longley DB, Johnston PG. Cancer drug resistance: an evolving paradigm. Nature Rev Cancer 2013; 13:714-726.</w:t>
            </w:r>
          </w:p>
          <w:p w14:paraId="2BFE6250" w14:textId="4ABE8AE8" w:rsidR="009E4055" w:rsidRPr="00D0486D" w:rsidRDefault="009E4055" w:rsidP="00D0486D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0486D">
              <w:rPr>
                <w:sz w:val="24"/>
                <w:szCs w:val="24"/>
                <w:lang w:val="hr-HR"/>
              </w:rPr>
              <w:t>Gottesman</w:t>
            </w:r>
            <w:proofErr w:type="spellEnd"/>
            <w:r w:rsidRPr="00D0486D">
              <w:rPr>
                <w:sz w:val="24"/>
                <w:szCs w:val="24"/>
                <w:lang w:val="hr-HR"/>
              </w:rPr>
              <w:t xml:space="preserve"> MM , </w:t>
            </w:r>
            <w:proofErr w:type="spellStart"/>
            <w:r w:rsidRPr="00D0486D">
              <w:rPr>
                <w:sz w:val="24"/>
                <w:szCs w:val="24"/>
                <w:lang w:val="hr-HR"/>
              </w:rPr>
              <w:t>Fojo</w:t>
            </w:r>
            <w:proofErr w:type="spellEnd"/>
            <w:r w:rsidRPr="00D0486D">
              <w:rPr>
                <w:sz w:val="24"/>
                <w:szCs w:val="24"/>
                <w:lang w:val="hr-HR"/>
              </w:rPr>
              <w:t xml:space="preserve"> T, Bates SE. </w:t>
            </w:r>
            <w:proofErr w:type="spellStart"/>
            <w:r w:rsidRPr="00D0486D">
              <w:rPr>
                <w:sz w:val="24"/>
                <w:szCs w:val="24"/>
                <w:lang w:val="hr-HR"/>
              </w:rPr>
              <w:t>Multidrug</w:t>
            </w:r>
            <w:proofErr w:type="spellEnd"/>
            <w:r w:rsidRPr="00D0486D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D0486D">
              <w:rPr>
                <w:sz w:val="24"/>
                <w:szCs w:val="24"/>
                <w:lang w:val="hr-HR"/>
              </w:rPr>
              <w:t>resistance</w:t>
            </w:r>
            <w:proofErr w:type="spellEnd"/>
            <w:r w:rsidRPr="00D0486D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D0486D">
              <w:rPr>
                <w:sz w:val="24"/>
                <w:szCs w:val="24"/>
                <w:lang w:val="hr-HR"/>
              </w:rPr>
              <w:t>in</w:t>
            </w:r>
            <w:proofErr w:type="spellEnd"/>
            <w:r w:rsidRPr="00D0486D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D0486D">
              <w:rPr>
                <w:sz w:val="24"/>
                <w:szCs w:val="24"/>
                <w:lang w:val="hr-HR"/>
              </w:rPr>
              <w:t>cancer</w:t>
            </w:r>
            <w:proofErr w:type="spellEnd"/>
            <w:r w:rsidRPr="00D0486D">
              <w:rPr>
                <w:sz w:val="24"/>
                <w:szCs w:val="24"/>
                <w:lang w:val="hr-HR"/>
              </w:rPr>
              <w:t xml:space="preserve">: role </w:t>
            </w:r>
            <w:proofErr w:type="spellStart"/>
            <w:r w:rsidRPr="00D0486D">
              <w:rPr>
                <w:sz w:val="24"/>
                <w:szCs w:val="24"/>
                <w:lang w:val="hr-HR"/>
              </w:rPr>
              <w:t>of</w:t>
            </w:r>
            <w:proofErr w:type="spellEnd"/>
            <w:r w:rsidRPr="00D0486D">
              <w:rPr>
                <w:sz w:val="24"/>
                <w:szCs w:val="24"/>
                <w:lang w:val="hr-HR"/>
              </w:rPr>
              <w:t xml:space="preserve"> ATP-</w:t>
            </w:r>
            <w:proofErr w:type="spellStart"/>
            <w:r w:rsidRPr="00D0486D">
              <w:rPr>
                <w:sz w:val="24"/>
                <w:szCs w:val="24"/>
                <w:lang w:val="hr-HR"/>
              </w:rPr>
              <w:t>dependent</w:t>
            </w:r>
            <w:proofErr w:type="spellEnd"/>
            <w:r w:rsidRPr="00D0486D">
              <w:rPr>
                <w:sz w:val="24"/>
                <w:szCs w:val="24"/>
                <w:lang w:val="hr-HR"/>
              </w:rPr>
              <w:t xml:space="preserve">  transporter. </w:t>
            </w:r>
            <w:proofErr w:type="spellStart"/>
            <w:r w:rsidRPr="00D0486D">
              <w:rPr>
                <w:sz w:val="24"/>
                <w:szCs w:val="24"/>
                <w:lang w:val="hr-HR"/>
              </w:rPr>
              <w:t>Review</w:t>
            </w:r>
            <w:proofErr w:type="spellEnd"/>
            <w:r w:rsidRPr="00D0486D">
              <w:rPr>
                <w:sz w:val="24"/>
                <w:szCs w:val="24"/>
                <w:lang w:val="hr-HR"/>
              </w:rPr>
              <w:t xml:space="preserve">.  Nature </w:t>
            </w:r>
            <w:proofErr w:type="spellStart"/>
            <w:r w:rsidRPr="00D0486D">
              <w:rPr>
                <w:sz w:val="24"/>
                <w:szCs w:val="24"/>
                <w:lang w:val="hr-HR"/>
              </w:rPr>
              <w:t>Rev</w:t>
            </w:r>
            <w:proofErr w:type="spellEnd"/>
            <w:r w:rsidRPr="00D0486D">
              <w:rPr>
                <w:sz w:val="24"/>
                <w:szCs w:val="24"/>
                <w:lang w:val="hr-HR"/>
              </w:rPr>
              <w:t xml:space="preserve"> 2002; 2: 48-58.</w:t>
            </w:r>
          </w:p>
          <w:p w14:paraId="49869332" w14:textId="77777777" w:rsidR="00BF1DAE" w:rsidRPr="00D0486D" w:rsidRDefault="00BF1DAE" w:rsidP="00D0486D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  <w:lang w:val="hr-HR"/>
              </w:rPr>
            </w:pPr>
            <w:r w:rsidRPr="00D0486D">
              <w:rPr>
                <w:sz w:val="24"/>
                <w:szCs w:val="24"/>
              </w:rPr>
              <w:t>Zaheer U</w:t>
            </w:r>
            <w:r w:rsidRPr="00D0486D">
              <w:rPr>
                <w:sz w:val="24"/>
                <w:szCs w:val="24"/>
                <w:shd w:val="clear" w:color="auto" w:fill="FFFFFF"/>
              </w:rPr>
              <w:t>,</w:t>
            </w:r>
            <w:r w:rsidRPr="00D0486D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0486D">
              <w:rPr>
                <w:sz w:val="24"/>
                <w:szCs w:val="24"/>
              </w:rPr>
              <w:t>Faheem M</w:t>
            </w:r>
            <w:r w:rsidRPr="00D0486D">
              <w:rPr>
                <w:sz w:val="24"/>
                <w:szCs w:val="24"/>
                <w:shd w:val="clear" w:color="auto" w:fill="FFFFFF"/>
              </w:rPr>
              <w:t>,</w:t>
            </w:r>
            <w:r w:rsidRPr="00D0486D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0486D">
              <w:rPr>
                <w:sz w:val="24"/>
                <w:szCs w:val="24"/>
              </w:rPr>
              <w:fldChar w:fldCharType="begin"/>
            </w:r>
            <w:r w:rsidRPr="00D0486D">
              <w:rPr>
                <w:sz w:val="24"/>
                <w:szCs w:val="24"/>
              </w:rPr>
              <w:instrText xml:space="preserve"> HYPERLINK "https://www.ncbi.nlm.nih.gov/pubmed/?term=Qadri%20I%5BAuthor%5D&amp;cauthor=true&amp;cauthor_uid=30914015" </w:instrText>
            </w:r>
            <w:r w:rsidRPr="00D0486D">
              <w:rPr>
                <w:sz w:val="24"/>
                <w:szCs w:val="24"/>
              </w:rPr>
              <w:fldChar w:fldCharType="separate"/>
            </w:r>
            <w:r w:rsidRPr="00D0486D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Qadri</w:t>
            </w:r>
            <w:proofErr w:type="spellEnd"/>
            <w:r w:rsidRPr="00D0486D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I</w:t>
            </w:r>
            <w:r w:rsidRPr="00D0486D">
              <w:rPr>
                <w:sz w:val="24"/>
                <w:szCs w:val="24"/>
              </w:rPr>
              <w:fldChar w:fldCharType="end"/>
            </w:r>
            <w:r w:rsidRPr="00D0486D">
              <w:rPr>
                <w:sz w:val="24"/>
                <w:szCs w:val="24"/>
                <w:shd w:val="clear" w:color="auto" w:fill="FFFFFF"/>
              </w:rPr>
              <w:t>,</w:t>
            </w:r>
            <w:r w:rsidRPr="00D0486D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0486D">
              <w:rPr>
                <w:sz w:val="24"/>
                <w:szCs w:val="24"/>
              </w:rPr>
              <w:t>Begum N</w:t>
            </w:r>
            <w:r w:rsidRPr="00D0486D">
              <w:rPr>
                <w:sz w:val="24"/>
                <w:szCs w:val="24"/>
                <w:shd w:val="clear" w:color="auto" w:fill="FFFFFF"/>
              </w:rPr>
              <w:t>,</w:t>
            </w:r>
            <w:r w:rsidRPr="00D0486D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0486D">
              <w:rPr>
                <w:sz w:val="24"/>
                <w:szCs w:val="24"/>
              </w:rPr>
              <w:t>Yassine</w:t>
            </w:r>
            <w:proofErr w:type="spellEnd"/>
            <w:r w:rsidRPr="00D0486D">
              <w:rPr>
                <w:sz w:val="24"/>
                <w:szCs w:val="24"/>
              </w:rPr>
              <w:t xml:space="preserve"> HM</w:t>
            </w:r>
            <w:r w:rsidRPr="00D0486D">
              <w:rPr>
                <w:sz w:val="24"/>
                <w:szCs w:val="24"/>
                <w:shd w:val="clear" w:color="auto" w:fill="FFFFFF"/>
              </w:rPr>
              <w:t>,</w:t>
            </w:r>
            <w:r w:rsidRPr="00D0486D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0486D">
              <w:rPr>
                <w:sz w:val="24"/>
                <w:szCs w:val="24"/>
              </w:rPr>
              <w:t xml:space="preserve">Al </w:t>
            </w:r>
            <w:proofErr w:type="spellStart"/>
            <w:r w:rsidRPr="00D0486D">
              <w:rPr>
                <w:sz w:val="24"/>
                <w:szCs w:val="24"/>
              </w:rPr>
              <w:t>Thani</w:t>
            </w:r>
            <w:proofErr w:type="spellEnd"/>
            <w:r w:rsidRPr="00D0486D">
              <w:rPr>
                <w:sz w:val="24"/>
                <w:szCs w:val="24"/>
              </w:rPr>
              <w:t xml:space="preserve"> AA</w:t>
            </w:r>
            <w:r w:rsidRPr="00D0486D">
              <w:rPr>
                <w:sz w:val="24"/>
                <w:szCs w:val="24"/>
                <w:shd w:val="clear" w:color="auto" w:fill="FFFFFF"/>
              </w:rPr>
              <w:t>,</w:t>
            </w:r>
            <w:r w:rsidRPr="00D0486D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0486D">
              <w:rPr>
                <w:sz w:val="24"/>
                <w:szCs w:val="24"/>
              </w:rPr>
              <w:t>Mathew S</w:t>
            </w:r>
            <w:r w:rsidRPr="00D0486D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D0486D">
              <w:rPr>
                <w:sz w:val="24"/>
                <w:szCs w:val="24"/>
              </w:rPr>
              <w:t xml:space="preserve"> Expression profile of MicroRNA: An Emerging Hallmark of Cancer. </w:t>
            </w:r>
            <w:proofErr w:type="spellStart"/>
            <w:r w:rsidRPr="00D0486D">
              <w:rPr>
                <w:sz w:val="24"/>
                <w:szCs w:val="24"/>
              </w:rPr>
              <w:t>Curr</w:t>
            </w:r>
            <w:proofErr w:type="spellEnd"/>
            <w:r w:rsidRPr="00D0486D">
              <w:rPr>
                <w:sz w:val="24"/>
                <w:szCs w:val="24"/>
              </w:rPr>
              <w:t xml:space="preserve"> Pharm Des 2019; 25:642-653.</w:t>
            </w:r>
          </w:p>
          <w:p w14:paraId="0FA95DB2" w14:textId="2A3C3061" w:rsidR="00FA3B75" w:rsidRPr="00D0486D" w:rsidRDefault="00781A51" w:rsidP="00D0486D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D0486D">
              <w:rPr>
                <w:sz w:val="24"/>
                <w:szCs w:val="24"/>
                <w:lang w:val="hr-HR"/>
              </w:rPr>
              <w:t>Filomeni</w:t>
            </w:r>
            <w:proofErr w:type="spellEnd"/>
            <w:r w:rsidRPr="00D0486D">
              <w:rPr>
                <w:sz w:val="24"/>
                <w:szCs w:val="24"/>
                <w:lang w:val="hr-HR"/>
              </w:rPr>
              <w:t xml:space="preserve"> G, </w:t>
            </w:r>
            <w:proofErr w:type="spellStart"/>
            <w:r w:rsidRPr="00D0486D">
              <w:rPr>
                <w:sz w:val="24"/>
                <w:szCs w:val="24"/>
                <w:lang w:val="hr-HR"/>
              </w:rPr>
              <w:t>Rotilio</w:t>
            </w:r>
            <w:proofErr w:type="spellEnd"/>
            <w:r w:rsidRPr="00D0486D">
              <w:rPr>
                <w:sz w:val="24"/>
                <w:szCs w:val="24"/>
                <w:lang w:val="hr-HR"/>
              </w:rPr>
              <w:t xml:space="preserve"> G, </w:t>
            </w:r>
            <w:proofErr w:type="spellStart"/>
            <w:r w:rsidRPr="00D0486D">
              <w:rPr>
                <w:sz w:val="24"/>
                <w:szCs w:val="24"/>
                <w:lang w:val="hr-HR"/>
              </w:rPr>
              <w:t>Ciriolo</w:t>
            </w:r>
            <w:proofErr w:type="spellEnd"/>
            <w:r w:rsidRPr="00D0486D">
              <w:rPr>
                <w:sz w:val="24"/>
                <w:szCs w:val="24"/>
                <w:lang w:val="hr-HR"/>
              </w:rPr>
              <w:t xml:space="preserve"> MR. </w:t>
            </w:r>
            <w:proofErr w:type="spellStart"/>
            <w:r w:rsidRPr="00D0486D">
              <w:rPr>
                <w:sz w:val="24"/>
                <w:szCs w:val="24"/>
                <w:lang w:val="hr-HR"/>
              </w:rPr>
              <w:t>Cell</w:t>
            </w:r>
            <w:proofErr w:type="spellEnd"/>
            <w:r w:rsidRPr="00D0486D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D0486D">
              <w:rPr>
                <w:sz w:val="24"/>
                <w:szCs w:val="24"/>
                <w:lang w:val="hr-HR"/>
              </w:rPr>
              <w:t>signalling</w:t>
            </w:r>
            <w:proofErr w:type="spellEnd"/>
            <w:r w:rsidRPr="00D0486D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D0486D">
              <w:rPr>
                <w:sz w:val="24"/>
                <w:szCs w:val="24"/>
                <w:lang w:val="hr-HR"/>
              </w:rPr>
              <w:t>and</w:t>
            </w:r>
            <w:proofErr w:type="spellEnd"/>
            <w:r w:rsidRPr="00D0486D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D0486D">
              <w:rPr>
                <w:sz w:val="24"/>
                <w:szCs w:val="24"/>
                <w:lang w:val="hr-HR"/>
              </w:rPr>
              <w:t>the</w:t>
            </w:r>
            <w:proofErr w:type="spellEnd"/>
            <w:r w:rsidRPr="00D0486D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D0486D">
              <w:rPr>
                <w:sz w:val="24"/>
                <w:szCs w:val="24"/>
                <w:lang w:val="hr-HR"/>
              </w:rPr>
              <w:t>glutathione</w:t>
            </w:r>
            <w:proofErr w:type="spellEnd"/>
            <w:r w:rsidRPr="00D0486D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D0486D">
              <w:rPr>
                <w:sz w:val="24"/>
                <w:szCs w:val="24"/>
                <w:lang w:val="hr-HR"/>
              </w:rPr>
              <w:t>redox</w:t>
            </w:r>
            <w:proofErr w:type="spellEnd"/>
            <w:r w:rsidRPr="00D0486D">
              <w:rPr>
                <w:sz w:val="24"/>
                <w:szCs w:val="24"/>
                <w:lang w:val="hr-HR"/>
              </w:rPr>
              <w:t xml:space="preserve"> system.</w:t>
            </w:r>
            <w:r w:rsidR="009124D3" w:rsidRPr="00D0486D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D0486D">
              <w:rPr>
                <w:sz w:val="24"/>
                <w:szCs w:val="24"/>
                <w:lang w:val="hr-HR"/>
              </w:rPr>
              <w:t>Biochem</w:t>
            </w:r>
            <w:proofErr w:type="spellEnd"/>
            <w:r w:rsidRPr="00D0486D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D0486D">
              <w:rPr>
                <w:sz w:val="24"/>
                <w:szCs w:val="24"/>
                <w:lang w:val="hr-HR"/>
              </w:rPr>
              <w:t>Pharmacol</w:t>
            </w:r>
            <w:proofErr w:type="spellEnd"/>
            <w:r w:rsidRPr="00D0486D">
              <w:rPr>
                <w:sz w:val="24"/>
                <w:szCs w:val="24"/>
                <w:lang w:val="hr-HR"/>
              </w:rPr>
              <w:t xml:space="preserve"> 2002; 64:1057-1064.</w:t>
            </w:r>
          </w:p>
          <w:p w14:paraId="0E02F003" w14:textId="77777777" w:rsidR="00D0486D" w:rsidRPr="00D0486D" w:rsidRDefault="00FA3B75" w:rsidP="00D0486D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D0486D">
              <w:rPr>
                <w:sz w:val="24"/>
                <w:szCs w:val="24"/>
              </w:rPr>
              <w:lastRenderedPageBreak/>
              <w:t>Christmann</w:t>
            </w:r>
            <w:proofErr w:type="spellEnd"/>
            <w:r w:rsidRPr="00D0486D">
              <w:rPr>
                <w:sz w:val="24"/>
                <w:szCs w:val="24"/>
              </w:rPr>
              <w:t xml:space="preserve"> M, </w:t>
            </w:r>
            <w:proofErr w:type="spellStart"/>
            <w:r w:rsidRPr="00D0486D">
              <w:rPr>
                <w:sz w:val="24"/>
                <w:szCs w:val="24"/>
              </w:rPr>
              <w:t>Kaina</w:t>
            </w:r>
            <w:proofErr w:type="spellEnd"/>
            <w:r w:rsidRPr="00D0486D">
              <w:rPr>
                <w:sz w:val="24"/>
                <w:szCs w:val="24"/>
              </w:rPr>
              <w:t xml:space="preserve"> B. </w:t>
            </w:r>
            <w:hyperlink r:id="rId7" w:history="1">
              <w:r w:rsidR="00B558DC" w:rsidRPr="00D0486D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Epigenetic regulation of DNA repair genes and implications for tumor therapy.</w:t>
              </w:r>
            </w:hyperlink>
            <w:r w:rsidRPr="00D0486D">
              <w:rPr>
                <w:sz w:val="24"/>
                <w:szCs w:val="24"/>
              </w:rPr>
              <w:t xml:space="preserve"> </w:t>
            </w:r>
            <w:proofErr w:type="spellStart"/>
            <w:r w:rsidR="00B558DC" w:rsidRPr="00D0486D">
              <w:rPr>
                <w:rStyle w:val="jrnl"/>
                <w:color w:val="000000" w:themeColor="text1"/>
                <w:sz w:val="24"/>
                <w:szCs w:val="24"/>
              </w:rPr>
              <w:t>Mutat</w:t>
            </w:r>
            <w:proofErr w:type="spellEnd"/>
            <w:r w:rsidR="00B558DC" w:rsidRPr="00D0486D">
              <w:rPr>
                <w:rStyle w:val="jrnl"/>
                <w:color w:val="000000" w:themeColor="text1"/>
                <w:sz w:val="24"/>
                <w:szCs w:val="24"/>
              </w:rPr>
              <w:t xml:space="preserve"> Res</w:t>
            </w:r>
            <w:r w:rsidR="00B558DC" w:rsidRPr="00D0486D">
              <w:rPr>
                <w:sz w:val="24"/>
                <w:szCs w:val="24"/>
              </w:rPr>
              <w:t>. 2019</w:t>
            </w:r>
            <w:r w:rsidRPr="00D0486D">
              <w:rPr>
                <w:sz w:val="24"/>
                <w:szCs w:val="24"/>
              </w:rPr>
              <w:t xml:space="preserve">; </w:t>
            </w:r>
            <w:r w:rsidR="00B558DC" w:rsidRPr="00D0486D">
              <w:rPr>
                <w:sz w:val="24"/>
                <w:szCs w:val="24"/>
              </w:rPr>
              <w:t>780:15-28.</w:t>
            </w:r>
          </w:p>
          <w:p w14:paraId="4425D3A9" w14:textId="66321428" w:rsidR="00D0486D" w:rsidRPr="00D0486D" w:rsidRDefault="00AF43E0" w:rsidP="00D0486D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  <w:lang w:eastAsia="en-GB"/>
              </w:rPr>
            </w:pPr>
            <w:hyperlink r:id="rId8" w:history="1">
              <w:r w:rsidR="00D0486D" w:rsidRPr="00D0486D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D'Arcy MS</w:t>
              </w:r>
            </w:hyperlink>
            <w:r w:rsidR="00D0486D" w:rsidRPr="00D0486D">
              <w:rPr>
                <w:sz w:val="24"/>
                <w:szCs w:val="24"/>
              </w:rPr>
              <w:t>.</w:t>
            </w:r>
            <w:r w:rsidR="00D0486D" w:rsidRPr="00D0486D">
              <w:rPr>
                <w:rStyle w:val="highlight"/>
                <w:color w:val="000000" w:themeColor="text1"/>
                <w:sz w:val="24"/>
                <w:szCs w:val="24"/>
              </w:rPr>
              <w:t xml:space="preserve"> Cell death</w:t>
            </w:r>
            <w:r w:rsidR="00D0486D" w:rsidRPr="00D0486D">
              <w:rPr>
                <w:sz w:val="24"/>
                <w:szCs w:val="24"/>
              </w:rPr>
              <w:t>: a</w:t>
            </w:r>
            <w:r w:rsidR="00D0486D" w:rsidRPr="00D0486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="00D0486D" w:rsidRPr="00D0486D">
              <w:rPr>
                <w:rStyle w:val="highlight"/>
                <w:color w:val="000000" w:themeColor="text1"/>
                <w:sz w:val="24"/>
                <w:szCs w:val="24"/>
              </w:rPr>
              <w:t>review</w:t>
            </w:r>
            <w:r w:rsidR="00D0486D" w:rsidRPr="00D0486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="00D0486D" w:rsidRPr="00D0486D">
              <w:rPr>
                <w:sz w:val="24"/>
                <w:szCs w:val="24"/>
              </w:rPr>
              <w:t>of the major forms of apoptosis, necrosis and autophagy</w:t>
            </w:r>
            <w:r w:rsidR="00D0486D" w:rsidRPr="00D0486D">
              <w:rPr>
                <w:rStyle w:val="highlight"/>
                <w:color w:val="000000" w:themeColor="text1"/>
                <w:sz w:val="24"/>
                <w:szCs w:val="24"/>
              </w:rPr>
              <w:t xml:space="preserve"> Cell</w:t>
            </w:r>
            <w:r w:rsidR="00D0486D" w:rsidRPr="00D0486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D0486D" w:rsidRPr="00D0486D">
              <w:rPr>
                <w:sz w:val="24"/>
                <w:szCs w:val="24"/>
              </w:rPr>
              <w:t>Biol</w:t>
            </w:r>
            <w:proofErr w:type="spellEnd"/>
            <w:r w:rsidR="00D0486D" w:rsidRPr="00D0486D">
              <w:rPr>
                <w:sz w:val="24"/>
                <w:szCs w:val="24"/>
              </w:rPr>
              <w:t xml:space="preserve"> Int.</w:t>
            </w:r>
            <w:r w:rsidR="00D0486D" w:rsidRPr="00D0486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="00D0486D" w:rsidRPr="00D0486D">
              <w:rPr>
                <w:sz w:val="24"/>
                <w:szCs w:val="24"/>
              </w:rPr>
              <w:t>2019;</w:t>
            </w:r>
            <w:r w:rsidR="00F26FFF">
              <w:rPr>
                <w:sz w:val="24"/>
                <w:szCs w:val="24"/>
              </w:rPr>
              <w:t xml:space="preserve"> </w:t>
            </w:r>
            <w:r w:rsidR="00D0486D" w:rsidRPr="00D0486D">
              <w:rPr>
                <w:sz w:val="24"/>
                <w:szCs w:val="24"/>
              </w:rPr>
              <w:t>43(6):582-592.</w:t>
            </w:r>
          </w:p>
          <w:p w14:paraId="16484B0C" w14:textId="72BE66C3" w:rsidR="009E4055" w:rsidRPr="00D0486D" w:rsidRDefault="00AF43E0" w:rsidP="00D0486D">
            <w:pPr>
              <w:pStyle w:val="NoSpacing"/>
              <w:numPr>
                <w:ilvl w:val="0"/>
                <w:numId w:val="8"/>
              </w:numPr>
              <w:rPr>
                <w:rStyle w:val="apple-converted-space"/>
                <w:color w:val="000000" w:themeColor="text1"/>
                <w:sz w:val="24"/>
                <w:szCs w:val="24"/>
                <w:lang w:val="hr-HR"/>
              </w:rPr>
            </w:pPr>
            <w:hyperlink r:id="rId9" w:history="1">
              <w:r w:rsidR="00D0486D" w:rsidRPr="00D0486D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Green DR</w:t>
              </w:r>
            </w:hyperlink>
            <w:r w:rsidR="00D0486D" w:rsidRPr="00D0486D">
              <w:rPr>
                <w:sz w:val="24"/>
                <w:szCs w:val="24"/>
              </w:rPr>
              <w:t>,</w:t>
            </w:r>
            <w:r w:rsidR="00D0486D" w:rsidRPr="00D0486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69569A">
              <w:fldChar w:fldCharType="begin"/>
            </w:r>
            <w:r w:rsidR="0069569A">
              <w:instrText xml:space="preserve"> HYPERLINK "https://www.ncbi.nlm.nih.gov/pubmed/?term=Llambi%20F%5BAuthor%5D&amp;cauthor=true&amp;cauthor_uid=26626938" </w:instrText>
            </w:r>
            <w:r w:rsidR="0069569A">
              <w:fldChar w:fldCharType="separate"/>
            </w:r>
            <w:r w:rsidR="00D0486D" w:rsidRPr="00D0486D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Llambi</w:t>
            </w:r>
            <w:proofErr w:type="spellEnd"/>
            <w:r w:rsidR="00D0486D" w:rsidRPr="00D0486D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="00D0486D" w:rsidRPr="00D0486D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F</w:t>
            </w:r>
            <w:r w:rsidR="0069569A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="00D0486D" w:rsidRPr="00D0486D">
              <w:rPr>
                <w:sz w:val="24"/>
                <w:szCs w:val="24"/>
              </w:rPr>
              <w:t>.</w:t>
            </w:r>
            <w:r w:rsidR="00D0486D" w:rsidRPr="00D0486D">
              <w:rPr>
                <w:rStyle w:val="highlight"/>
                <w:color w:val="000000" w:themeColor="text1"/>
                <w:sz w:val="24"/>
                <w:szCs w:val="24"/>
              </w:rPr>
              <w:t>Cell</w:t>
            </w:r>
            <w:proofErr w:type="spellEnd"/>
            <w:r w:rsidR="00D0486D" w:rsidRPr="00D0486D">
              <w:rPr>
                <w:rStyle w:val="highlight"/>
                <w:color w:val="000000" w:themeColor="text1"/>
                <w:sz w:val="24"/>
                <w:szCs w:val="24"/>
              </w:rPr>
              <w:t xml:space="preserve"> Death</w:t>
            </w:r>
            <w:r w:rsidR="00D0486D" w:rsidRPr="00D0486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="00D0486D" w:rsidRPr="00D0486D">
              <w:rPr>
                <w:sz w:val="24"/>
                <w:szCs w:val="24"/>
              </w:rPr>
              <w:t xml:space="preserve">Signaling. Cold Spring </w:t>
            </w:r>
            <w:proofErr w:type="spellStart"/>
            <w:r w:rsidR="00D0486D" w:rsidRPr="00D0486D">
              <w:rPr>
                <w:sz w:val="24"/>
                <w:szCs w:val="24"/>
              </w:rPr>
              <w:t>Harb</w:t>
            </w:r>
            <w:proofErr w:type="spellEnd"/>
            <w:r w:rsidR="00D0486D" w:rsidRPr="00D0486D">
              <w:rPr>
                <w:sz w:val="24"/>
                <w:szCs w:val="24"/>
              </w:rPr>
              <w:t xml:space="preserve"> </w:t>
            </w:r>
            <w:proofErr w:type="spellStart"/>
            <w:r w:rsidR="00D0486D" w:rsidRPr="00D0486D">
              <w:rPr>
                <w:sz w:val="24"/>
                <w:szCs w:val="24"/>
              </w:rPr>
              <w:t>Perspect</w:t>
            </w:r>
            <w:proofErr w:type="spellEnd"/>
            <w:r w:rsidR="00D0486D" w:rsidRPr="00D0486D">
              <w:rPr>
                <w:sz w:val="24"/>
                <w:szCs w:val="24"/>
              </w:rPr>
              <w:t xml:space="preserve"> Biol.</w:t>
            </w:r>
            <w:r w:rsidR="00D0486D" w:rsidRPr="00D0486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="00D0486D" w:rsidRPr="00D0486D">
              <w:rPr>
                <w:sz w:val="24"/>
                <w:szCs w:val="24"/>
              </w:rPr>
              <w:t>2015</w:t>
            </w:r>
            <w:r w:rsidR="00F26FFF">
              <w:rPr>
                <w:sz w:val="24"/>
                <w:szCs w:val="24"/>
              </w:rPr>
              <w:t>;</w:t>
            </w:r>
            <w:r w:rsidR="00D0486D" w:rsidRPr="00D0486D">
              <w:rPr>
                <w:sz w:val="24"/>
                <w:szCs w:val="24"/>
              </w:rPr>
              <w:t xml:space="preserve"> 1</w:t>
            </w:r>
            <w:r w:rsidR="00F26FFF">
              <w:rPr>
                <w:sz w:val="24"/>
                <w:szCs w:val="24"/>
              </w:rPr>
              <w:t>:</w:t>
            </w:r>
            <w:r w:rsidR="00D0486D" w:rsidRPr="00D0486D">
              <w:rPr>
                <w:sz w:val="24"/>
                <w:szCs w:val="24"/>
              </w:rPr>
              <w:t xml:space="preserve">7(12). </w:t>
            </w:r>
          </w:p>
          <w:p w14:paraId="444F03D9" w14:textId="00DC1742" w:rsidR="00781A51" w:rsidRPr="00BF1DAE" w:rsidRDefault="000A4E2E" w:rsidP="00D0486D">
            <w:pPr>
              <w:pStyle w:val="NoSpacing"/>
              <w:numPr>
                <w:ilvl w:val="0"/>
                <w:numId w:val="8"/>
              </w:numPr>
              <w:rPr>
                <w:lang w:val="hr-HR"/>
              </w:rPr>
            </w:pPr>
            <w:proofErr w:type="spellStart"/>
            <w:r w:rsidRPr="00D0486D">
              <w:rPr>
                <w:sz w:val="24"/>
                <w:szCs w:val="24"/>
              </w:rPr>
              <w:t>Hamidi</w:t>
            </w:r>
            <w:proofErr w:type="spellEnd"/>
            <w:r w:rsidRPr="00D0486D">
              <w:rPr>
                <w:sz w:val="24"/>
                <w:szCs w:val="24"/>
              </w:rPr>
              <w:t xml:space="preserve"> H, </w:t>
            </w:r>
            <w:proofErr w:type="spellStart"/>
            <w:r w:rsidRPr="00D0486D">
              <w:rPr>
                <w:sz w:val="24"/>
                <w:szCs w:val="24"/>
              </w:rPr>
              <w:t>Pietilä</w:t>
            </w:r>
            <w:proofErr w:type="spellEnd"/>
            <w:r w:rsidRPr="00D0486D">
              <w:rPr>
                <w:sz w:val="24"/>
                <w:szCs w:val="24"/>
              </w:rPr>
              <w:t xml:space="preserve"> M, </w:t>
            </w:r>
            <w:proofErr w:type="spellStart"/>
            <w:r w:rsidRPr="00D0486D">
              <w:rPr>
                <w:sz w:val="24"/>
                <w:szCs w:val="24"/>
              </w:rPr>
              <w:t>Ivaska</w:t>
            </w:r>
            <w:proofErr w:type="spellEnd"/>
            <w:r w:rsidRPr="00D0486D">
              <w:rPr>
                <w:sz w:val="24"/>
                <w:szCs w:val="24"/>
              </w:rPr>
              <w:t xml:space="preserve"> J. The complexity of integrins in cancer and new scopes for therapeutic targeting. Br J Cancer 2016; 115:1017-1023.</w:t>
            </w:r>
          </w:p>
        </w:tc>
      </w:tr>
      <w:tr w:rsidR="00781A51" w:rsidRPr="00507522" w14:paraId="7274F301" w14:textId="77777777" w:rsidTr="00BC5EFB">
        <w:tc>
          <w:tcPr>
            <w:tcW w:w="92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D43A1" w14:textId="77777777" w:rsidR="00781A51" w:rsidRPr="00E64ABF" w:rsidRDefault="00781A51" w:rsidP="00F27FD9">
            <w:pPr>
              <w:pStyle w:val="ListParagraph"/>
              <w:jc w:val="both"/>
              <w:rPr>
                <w:b/>
                <w:sz w:val="24"/>
                <w:lang w:val="hr-HR"/>
              </w:rPr>
            </w:pPr>
            <w:r w:rsidRPr="00E64ABF">
              <w:rPr>
                <w:b/>
                <w:sz w:val="24"/>
                <w:lang w:val="hr-HR"/>
              </w:rPr>
              <w:lastRenderedPageBreak/>
              <w:t>Dopunska (preporučena) literatura:</w:t>
            </w:r>
          </w:p>
          <w:p w14:paraId="7A53AAE7" w14:textId="77777777" w:rsidR="00E64ABF" w:rsidRDefault="00145596" w:rsidP="00082C20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E64ABF">
              <w:rPr>
                <w:color w:val="000000" w:themeColor="text1"/>
                <w:sz w:val="24"/>
                <w:szCs w:val="24"/>
              </w:rPr>
              <w:t>Ghosh S</w:t>
            </w:r>
            <w:r w:rsidR="00781A51" w:rsidRPr="00E64ABF">
              <w:rPr>
                <w:color w:val="000000" w:themeColor="text1"/>
                <w:sz w:val="24"/>
                <w:szCs w:val="24"/>
                <w:lang w:val="hr-HR"/>
              </w:rPr>
              <w:t xml:space="preserve">. </w:t>
            </w:r>
            <w:r w:rsidR="00610817" w:rsidRPr="00E64ABF">
              <w:rPr>
                <w:rStyle w:val="title-text"/>
                <w:color w:val="000000" w:themeColor="text1"/>
                <w:sz w:val="24"/>
                <w:szCs w:val="24"/>
              </w:rPr>
              <w:t>Cisplatin: The first metal based anticancer drug</w:t>
            </w:r>
            <w:r w:rsidRPr="00E64ABF">
              <w:rPr>
                <w:rStyle w:val="title-text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64ABF">
              <w:rPr>
                <w:rStyle w:val="title-text"/>
                <w:color w:val="000000" w:themeColor="text1"/>
                <w:sz w:val="24"/>
                <w:szCs w:val="24"/>
              </w:rPr>
              <w:t>Bioorg</w:t>
            </w:r>
            <w:proofErr w:type="spellEnd"/>
            <w:r w:rsidRPr="00E64ABF">
              <w:rPr>
                <w:rStyle w:val="title-text"/>
                <w:color w:val="000000" w:themeColor="text1"/>
                <w:sz w:val="24"/>
                <w:szCs w:val="24"/>
              </w:rPr>
              <w:t xml:space="preserve"> Chem. 2019; 88:</w:t>
            </w:r>
            <w:r w:rsidRPr="00E64ABF">
              <w:rPr>
                <w:color w:val="000000" w:themeColor="text1"/>
                <w:sz w:val="24"/>
                <w:szCs w:val="24"/>
              </w:rPr>
              <w:t xml:space="preserve"> 102925</w:t>
            </w:r>
          </w:p>
          <w:p w14:paraId="6115289A" w14:textId="77777777" w:rsidR="00E64ABF" w:rsidRDefault="00E64ABF" w:rsidP="00625009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E64ABF">
              <w:rPr>
                <w:color w:val="000000" w:themeColor="text1"/>
                <w:sz w:val="24"/>
                <w:szCs w:val="24"/>
              </w:rPr>
              <w:t>Brozovic A.</w:t>
            </w:r>
            <w:r w:rsidRPr="00E64ABF">
              <w:rPr>
                <w:color w:val="000000" w:themeColor="text1"/>
              </w:rPr>
              <w:t xml:space="preserve"> </w:t>
            </w:r>
            <w:hyperlink r:id="rId10" w:history="1">
              <w:r w:rsidR="00C313ED" w:rsidRPr="00E64ABF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The relationship between platinum drug resistance and epithelial-mesenchymal transition.</w:t>
              </w:r>
            </w:hyperlink>
            <w:r w:rsidRPr="00E64ABF">
              <w:rPr>
                <w:color w:val="000000" w:themeColor="text1"/>
              </w:rPr>
              <w:t xml:space="preserve"> </w:t>
            </w:r>
            <w:r w:rsidR="00C313ED" w:rsidRPr="00E64ABF">
              <w:rPr>
                <w:rStyle w:val="jrnl"/>
                <w:color w:val="000000" w:themeColor="text1"/>
                <w:sz w:val="24"/>
                <w:szCs w:val="24"/>
              </w:rPr>
              <w:t xml:space="preserve">Arch </w:t>
            </w:r>
            <w:proofErr w:type="spellStart"/>
            <w:r w:rsidR="00C313ED" w:rsidRPr="00E64ABF">
              <w:rPr>
                <w:rStyle w:val="jrnl"/>
                <w:color w:val="000000" w:themeColor="text1"/>
                <w:sz w:val="24"/>
                <w:szCs w:val="24"/>
              </w:rPr>
              <w:t>Toxicol</w:t>
            </w:r>
            <w:proofErr w:type="spellEnd"/>
            <w:r w:rsidR="00C313ED" w:rsidRPr="00E64ABF">
              <w:rPr>
                <w:color w:val="000000" w:themeColor="text1"/>
                <w:sz w:val="24"/>
                <w:szCs w:val="24"/>
              </w:rPr>
              <w:t>. 2017</w:t>
            </w:r>
            <w:r w:rsidRPr="00E64ABF">
              <w:rPr>
                <w:color w:val="000000" w:themeColor="text1"/>
              </w:rPr>
              <w:t xml:space="preserve">; </w:t>
            </w:r>
            <w:r w:rsidR="00C313ED" w:rsidRPr="00E64ABF">
              <w:rPr>
                <w:color w:val="000000" w:themeColor="text1"/>
                <w:sz w:val="24"/>
                <w:szCs w:val="24"/>
              </w:rPr>
              <w:t>91(2):605-619.</w:t>
            </w:r>
          </w:p>
          <w:p w14:paraId="02BA8B0C" w14:textId="0D792CAC" w:rsidR="00E64ABF" w:rsidRPr="00E64ABF" w:rsidRDefault="00E64ABF" w:rsidP="00081EC3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apple-converted-space"/>
                <w:color w:val="000000" w:themeColor="text1"/>
                <w:sz w:val="24"/>
                <w:szCs w:val="24"/>
              </w:rPr>
            </w:pPr>
            <w:proofErr w:type="spellStart"/>
            <w:r w:rsidRPr="00E64ABF">
              <w:rPr>
                <w:color w:val="000000" w:themeColor="text1"/>
                <w:sz w:val="24"/>
                <w:szCs w:val="24"/>
              </w:rPr>
              <w:t>Brozovic</w:t>
            </w:r>
            <w:proofErr w:type="spellEnd"/>
            <w:r w:rsidRPr="00E64ABF">
              <w:rPr>
                <w:color w:val="000000" w:themeColor="text1"/>
                <w:sz w:val="24"/>
                <w:szCs w:val="24"/>
              </w:rPr>
              <w:t xml:space="preserve"> A, </w:t>
            </w:r>
            <w:proofErr w:type="spellStart"/>
            <w:r w:rsidRPr="00E64ABF">
              <w:rPr>
                <w:color w:val="000000" w:themeColor="text1"/>
                <w:sz w:val="24"/>
                <w:szCs w:val="24"/>
              </w:rPr>
              <w:t>Ambriović-Ristov</w:t>
            </w:r>
            <w:proofErr w:type="spellEnd"/>
            <w:r w:rsidRPr="00E64ABF">
              <w:rPr>
                <w:color w:val="000000" w:themeColor="text1"/>
                <w:sz w:val="24"/>
                <w:szCs w:val="24"/>
              </w:rPr>
              <w:t xml:space="preserve"> A, </w:t>
            </w:r>
            <w:proofErr w:type="spellStart"/>
            <w:r w:rsidRPr="00E64ABF">
              <w:rPr>
                <w:color w:val="000000" w:themeColor="text1"/>
                <w:sz w:val="24"/>
                <w:szCs w:val="24"/>
              </w:rPr>
              <w:t>Osmak</w:t>
            </w:r>
            <w:proofErr w:type="spellEnd"/>
            <w:r w:rsidRPr="00E64ABF">
              <w:rPr>
                <w:color w:val="000000" w:themeColor="text1"/>
                <w:sz w:val="24"/>
                <w:szCs w:val="24"/>
              </w:rPr>
              <w:t xml:space="preserve"> M.</w:t>
            </w:r>
            <w:r w:rsidRPr="00E64ABF">
              <w:rPr>
                <w:color w:val="000000" w:themeColor="text1"/>
              </w:rPr>
              <w:t xml:space="preserve"> </w:t>
            </w:r>
            <w:hyperlink r:id="rId11" w:history="1">
              <w:r w:rsidR="00C313ED" w:rsidRPr="00E64ABF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The relationship between cisplatin-induced reactive oxygen species, glutathione, and BCL-2 and resistance to cisplatin.</w:t>
              </w:r>
            </w:hyperlink>
            <w:r w:rsidRPr="00E64ABF">
              <w:rPr>
                <w:color w:val="000000" w:themeColor="text1"/>
              </w:rPr>
              <w:t xml:space="preserve"> </w:t>
            </w:r>
            <w:proofErr w:type="spellStart"/>
            <w:r w:rsidR="00C313ED" w:rsidRPr="00E64ABF">
              <w:rPr>
                <w:rStyle w:val="jrnl"/>
                <w:color w:val="000000" w:themeColor="text1"/>
                <w:sz w:val="24"/>
                <w:szCs w:val="24"/>
              </w:rPr>
              <w:t>Crit</w:t>
            </w:r>
            <w:proofErr w:type="spellEnd"/>
            <w:r w:rsidR="00C313ED" w:rsidRPr="00E64ABF">
              <w:rPr>
                <w:rStyle w:val="jrnl"/>
                <w:color w:val="000000" w:themeColor="text1"/>
                <w:sz w:val="24"/>
                <w:szCs w:val="24"/>
              </w:rPr>
              <w:t xml:space="preserve"> Rev </w:t>
            </w:r>
            <w:proofErr w:type="spellStart"/>
            <w:r w:rsidR="00C313ED" w:rsidRPr="00E64ABF">
              <w:rPr>
                <w:rStyle w:val="jrnl"/>
                <w:color w:val="000000" w:themeColor="text1"/>
                <w:sz w:val="24"/>
                <w:szCs w:val="24"/>
              </w:rPr>
              <w:t>Toxicol</w:t>
            </w:r>
            <w:proofErr w:type="spellEnd"/>
            <w:r w:rsidR="00C313ED" w:rsidRPr="00E64ABF">
              <w:rPr>
                <w:color w:val="000000" w:themeColor="text1"/>
                <w:sz w:val="24"/>
                <w:szCs w:val="24"/>
              </w:rPr>
              <w:t>. 2010;</w:t>
            </w:r>
            <w:r w:rsidR="00F26FFF">
              <w:rPr>
                <w:color w:val="000000" w:themeColor="text1"/>
                <w:sz w:val="24"/>
                <w:szCs w:val="24"/>
              </w:rPr>
              <w:t xml:space="preserve"> </w:t>
            </w:r>
            <w:r w:rsidR="00C313ED" w:rsidRPr="00E64ABF">
              <w:rPr>
                <w:color w:val="000000" w:themeColor="text1"/>
                <w:sz w:val="24"/>
                <w:szCs w:val="24"/>
              </w:rPr>
              <w:t>40(4):347-59.</w:t>
            </w:r>
            <w:r w:rsidR="00C313ED" w:rsidRPr="00E64ABF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</w:p>
          <w:p w14:paraId="3A2C67C0" w14:textId="5E5681EF" w:rsidR="00E64ABF" w:rsidRPr="00E64ABF" w:rsidRDefault="00E64ABF" w:rsidP="00F92A7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eastAsia="en-GB"/>
              </w:rPr>
            </w:pPr>
            <w:proofErr w:type="spellStart"/>
            <w:r w:rsidRPr="00E64ABF">
              <w:rPr>
                <w:color w:val="000000" w:themeColor="text1"/>
                <w:sz w:val="24"/>
                <w:szCs w:val="24"/>
              </w:rPr>
              <w:t>Brozovic</w:t>
            </w:r>
            <w:proofErr w:type="spellEnd"/>
            <w:r w:rsidRPr="00E64ABF">
              <w:rPr>
                <w:color w:val="000000" w:themeColor="text1"/>
                <w:sz w:val="24"/>
                <w:szCs w:val="24"/>
              </w:rPr>
              <w:t xml:space="preserve"> A, </w:t>
            </w:r>
            <w:proofErr w:type="spellStart"/>
            <w:r w:rsidRPr="00E64ABF">
              <w:rPr>
                <w:color w:val="000000" w:themeColor="text1"/>
                <w:sz w:val="24"/>
                <w:szCs w:val="24"/>
              </w:rPr>
              <w:t>Osmak</w:t>
            </w:r>
            <w:proofErr w:type="spellEnd"/>
            <w:r w:rsidRPr="00E64ABF">
              <w:rPr>
                <w:color w:val="000000" w:themeColor="text1"/>
                <w:sz w:val="24"/>
                <w:szCs w:val="24"/>
              </w:rPr>
              <w:t xml:space="preserve"> M.</w:t>
            </w:r>
            <w:r w:rsidRPr="00E64ABF">
              <w:rPr>
                <w:color w:val="000000" w:themeColor="text1"/>
              </w:rPr>
              <w:t xml:space="preserve"> </w:t>
            </w:r>
            <w:hyperlink r:id="rId12" w:history="1">
              <w:r w:rsidR="00C313ED" w:rsidRPr="00E64ABF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Activation of mitogen-activated protein kinases by cisplatin and their role in cisplatin-resistance.</w:t>
              </w:r>
            </w:hyperlink>
            <w:r w:rsidRPr="00E64ABF">
              <w:rPr>
                <w:color w:val="000000" w:themeColor="text1"/>
              </w:rPr>
              <w:t xml:space="preserve"> </w:t>
            </w:r>
            <w:r w:rsidR="00C313ED" w:rsidRPr="00E64ABF">
              <w:rPr>
                <w:rStyle w:val="jrnl"/>
                <w:color w:val="000000" w:themeColor="text1"/>
                <w:sz w:val="24"/>
                <w:szCs w:val="24"/>
              </w:rPr>
              <w:t>Cancer Lett</w:t>
            </w:r>
            <w:r w:rsidR="00C313ED" w:rsidRPr="00E64ABF">
              <w:rPr>
                <w:color w:val="000000" w:themeColor="text1"/>
                <w:sz w:val="24"/>
                <w:szCs w:val="24"/>
              </w:rPr>
              <w:t>. 2007;</w:t>
            </w:r>
            <w:r w:rsidR="00F26FFF">
              <w:rPr>
                <w:color w:val="000000" w:themeColor="text1"/>
                <w:sz w:val="24"/>
                <w:szCs w:val="24"/>
              </w:rPr>
              <w:t xml:space="preserve"> </w:t>
            </w:r>
            <w:r w:rsidR="00C313ED" w:rsidRPr="00E64ABF">
              <w:rPr>
                <w:color w:val="000000" w:themeColor="text1"/>
                <w:sz w:val="24"/>
                <w:szCs w:val="24"/>
              </w:rPr>
              <w:t>251(1):1-16.</w:t>
            </w:r>
          </w:p>
          <w:p w14:paraId="0F92E6F4" w14:textId="60DB96B0" w:rsidR="00E64ABF" w:rsidRPr="00E64ABF" w:rsidRDefault="003D6915" w:rsidP="0036132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>Grootjans</w:t>
            </w:r>
            <w:proofErr w:type="spellEnd"/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 xml:space="preserve"> S, </w:t>
            </w:r>
            <w:proofErr w:type="spellStart"/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>Vanden</w:t>
            </w:r>
            <w:proofErr w:type="spellEnd"/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>Berghe</w:t>
            </w:r>
            <w:proofErr w:type="spellEnd"/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 xml:space="preserve"> T, </w:t>
            </w:r>
            <w:proofErr w:type="spellStart"/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>Vandenabeele</w:t>
            </w:r>
            <w:proofErr w:type="spellEnd"/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 xml:space="preserve"> P. Initiation and execution mechanisms of necroptosis: an overview. Cell Death Differ. </w:t>
            </w:r>
            <w:r w:rsidR="00F26FFF" w:rsidRPr="00E64ABF">
              <w:rPr>
                <w:color w:val="222222"/>
                <w:sz w:val="24"/>
                <w:szCs w:val="24"/>
                <w:shd w:val="clear" w:color="auto" w:fill="FFFFFF"/>
              </w:rPr>
              <w:t>2017; 24:1184</w:t>
            </w:r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>–95.</w:t>
            </w:r>
          </w:p>
          <w:p w14:paraId="783984F4" w14:textId="3BA8A692" w:rsidR="00E64ABF" w:rsidRPr="00E64ABF" w:rsidRDefault="003D6915" w:rsidP="007C169B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eastAsia="en-GB"/>
              </w:rPr>
            </w:pPr>
            <w:proofErr w:type="spellStart"/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>Czabotar</w:t>
            </w:r>
            <w:proofErr w:type="spellEnd"/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 xml:space="preserve"> PE, </w:t>
            </w:r>
            <w:proofErr w:type="spellStart"/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>Lessene</w:t>
            </w:r>
            <w:proofErr w:type="spellEnd"/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 xml:space="preserve"> G, Strasser A, Adams JM. Control of apoptosis by the BCL-2 protein family: implications for physiology and therapy. Nat Rev Mol Cell Biol. 2014;</w:t>
            </w:r>
            <w:r w:rsidR="00E64ABF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>15:49–63.</w:t>
            </w:r>
          </w:p>
          <w:p w14:paraId="347A4754" w14:textId="5F190032" w:rsidR="00E64ABF" w:rsidRPr="00E64ABF" w:rsidRDefault="003D6915" w:rsidP="00A1234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eastAsia="en-GB"/>
              </w:rPr>
            </w:pPr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 xml:space="preserve">Dickens LS, Powley IR, Hughes MA, MacFarlane M. The ‘complexities’ of life and death: death receptor </w:t>
            </w:r>
            <w:proofErr w:type="spellStart"/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>signalling</w:t>
            </w:r>
            <w:proofErr w:type="spellEnd"/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 xml:space="preserve"> platforms. Exp Cell Res. 2012;</w:t>
            </w:r>
            <w:r w:rsidR="00E64ABF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>318:1269–77.</w:t>
            </w:r>
          </w:p>
          <w:p w14:paraId="7CD89B9D" w14:textId="6330BE12" w:rsidR="00E64ABF" w:rsidRPr="00E64ABF" w:rsidRDefault="00C71806" w:rsidP="006F22D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eastAsia="en-GB"/>
              </w:rPr>
            </w:pPr>
            <w:proofErr w:type="spellStart"/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>Jost</w:t>
            </w:r>
            <w:proofErr w:type="spellEnd"/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 xml:space="preserve"> PJ, </w:t>
            </w:r>
            <w:proofErr w:type="spellStart"/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>Grabow</w:t>
            </w:r>
            <w:proofErr w:type="spellEnd"/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 xml:space="preserve"> S, Gray D, McKenzie MD, </w:t>
            </w:r>
            <w:proofErr w:type="spellStart"/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>Nachbur</w:t>
            </w:r>
            <w:proofErr w:type="spellEnd"/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 xml:space="preserve"> U, Huang DC, et al. XIAP discriminates between type I and type II FAS-induced apoptosis. Nature. 2009;</w:t>
            </w:r>
            <w:r w:rsidR="00F26FFF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>460:1035–9.</w:t>
            </w:r>
          </w:p>
          <w:p w14:paraId="5C8308C8" w14:textId="71DCB8C1" w:rsidR="00E64ABF" w:rsidRPr="00E64ABF" w:rsidRDefault="00C71806" w:rsidP="00390572">
            <w:pPr>
              <w:pStyle w:val="ListParagraph"/>
              <w:numPr>
                <w:ilvl w:val="0"/>
                <w:numId w:val="6"/>
              </w:numPr>
              <w:jc w:val="both"/>
              <w:textAlignment w:val="baseline"/>
              <w:rPr>
                <w:color w:val="121313"/>
                <w:sz w:val="24"/>
                <w:szCs w:val="24"/>
                <w:lang w:val="de-DE"/>
              </w:rPr>
            </w:pPr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>Lopez J, Tait SW. Mitochondrial apoptosis: killing cancer using the enemy within. Br J Cancer. 2015;</w:t>
            </w:r>
            <w:r w:rsidR="00E64ABF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64ABF">
              <w:rPr>
                <w:color w:val="222222"/>
                <w:sz w:val="24"/>
                <w:szCs w:val="24"/>
                <w:shd w:val="clear" w:color="auto" w:fill="FFFFFF"/>
              </w:rPr>
              <w:t>112:957–62.</w:t>
            </w:r>
          </w:p>
          <w:p w14:paraId="687BDA5C" w14:textId="5FF8941A" w:rsidR="00145596" w:rsidRPr="00145596" w:rsidRDefault="00E64ABF" w:rsidP="00E64ABF">
            <w:pPr>
              <w:pStyle w:val="ListParagraph"/>
              <w:numPr>
                <w:ilvl w:val="0"/>
                <w:numId w:val="6"/>
              </w:numPr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en-GB"/>
              </w:rPr>
            </w:pPr>
            <w:r w:rsidRPr="00E64ABF">
              <w:rPr>
                <w:rStyle w:val="highwire-citation-author"/>
                <w:color w:val="121313"/>
                <w:sz w:val="24"/>
                <w:szCs w:val="24"/>
                <w:bdr w:val="none" w:sz="0" w:space="0" w:color="auto" w:frame="1"/>
                <w:lang w:val="de-DE"/>
              </w:rPr>
              <w:t xml:space="preserve">Shani </w:t>
            </w:r>
            <w:proofErr w:type="spellStart"/>
            <w:r w:rsidRPr="00E64ABF">
              <w:rPr>
                <w:rStyle w:val="highwire-citation-author"/>
                <w:color w:val="121313"/>
                <w:sz w:val="24"/>
                <w:szCs w:val="24"/>
                <w:bdr w:val="none" w:sz="0" w:space="0" w:color="auto" w:frame="1"/>
                <w:lang w:val="de-DE"/>
              </w:rPr>
              <w:t>Bialik</w:t>
            </w:r>
            <w:proofErr w:type="spellEnd"/>
            <w:r w:rsidRPr="00E64ABF">
              <w:rPr>
                <w:rStyle w:val="highwire-citation-authors"/>
                <w:color w:val="121313"/>
                <w:sz w:val="24"/>
                <w:szCs w:val="24"/>
                <w:bdr w:val="none" w:sz="0" w:space="0" w:color="auto" w:frame="1"/>
                <w:lang w:val="de-DE"/>
              </w:rPr>
              <w:t>,</w:t>
            </w:r>
            <w:r w:rsidRPr="00E64ABF">
              <w:rPr>
                <w:rStyle w:val="apple-converted-space"/>
                <w:color w:val="121313"/>
                <w:sz w:val="24"/>
                <w:szCs w:val="24"/>
                <w:bdr w:val="none" w:sz="0" w:space="0" w:color="auto" w:frame="1"/>
                <w:lang w:val="de-DE"/>
              </w:rPr>
              <w:t> </w:t>
            </w:r>
            <w:proofErr w:type="spellStart"/>
            <w:r w:rsidRPr="00E64ABF">
              <w:rPr>
                <w:rStyle w:val="highwire-citation-author"/>
                <w:color w:val="121313"/>
                <w:sz w:val="24"/>
                <w:szCs w:val="24"/>
                <w:bdr w:val="none" w:sz="0" w:space="0" w:color="auto" w:frame="1"/>
                <w:lang w:val="de-DE"/>
              </w:rPr>
              <w:t>Santosh</w:t>
            </w:r>
            <w:proofErr w:type="spellEnd"/>
            <w:r w:rsidRPr="00E64ABF">
              <w:rPr>
                <w:rStyle w:val="highwire-citation-author"/>
                <w:color w:val="121313"/>
                <w:sz w:val="24"/>
                <w:szCs w:val="24"/>
                <w:bdr w:val="none" w:sz="0" w:space="0" w:color="auto" w:frame="1"/>
                <w:lang w:val="de-DE"/>
              </w:rPr>
              <w:t xml:space="preserve"> K. </w:t>
            </w:r>
            <w:proofErr w:type="spellStart"/>
            <w:r w:rsidRPr="00E64ABF">
              <w:rPr>
                <w:rStyle w:val="highwire-citation-author"/>
                <w:color w:val="121313"/>
                <w:sz w:val="24"/>
                <w:szCs w:val="24"/>
                <w:bdr w:val="none" w:sz="0" w:space="0" w:color="auto" w:frame="1"/>
                <w:lang w:val="de-DE"/>
              </w:rPr>
              <w:t>Dasari</w:t>
            </w:r>
            <w:proofErr w:type="spellEnd"/>
            <w:r w:rsidRPr="00E64ABF">
              <w:rPr>
                <w:rStyle w:val="highwire-citation-authors"/>
                <w:color w:val="121313"/>
                <w:sz w:val="24"/>
                <w:szCs w:val="24"/>
                <w:bdr w:val="none" w:sz="0" w:space="0" w:color="auto" w:frame="1"/>
                <w:lang w:val="de-DE"/>
              </w:rPr>
              <w:t>,</w:t>
            </w:r>
            <w:r w:rsidRPr="00E64ABF">
              <w:rPr>
                <w:rStyle w:val="apple-converted-space"/>
                <w:color w:val="121313"/>
                <w:sz w:val="24"/>
                <w:szCs w:val="24"/>
                <w:bdr w:val="none" w:sz="0" w:space="0" w:color="auto" w:frame="1"/>
                <w:lang w:val="de-DE"/>
              </w:rPr>
              <w:t> </w:t>
            </w:r>
            <w:r w:rsidRPr="00E64ABF">
              <w:rPr>
                <w:rStyle w:val="highwire-citation-author"/>
                <w:color w:val="121313"/>
                <w:sz w:val="24"/>
                <w:szCs w:val="24"/>
                <w:bdr w:val="none" w:sz="0" w:space="0" w:color="auto" w:frame="1"/>
                <w:lang w:val="de-DE"/>
              </w:rPr>
              <w:t xml:space="preserve">Adi </w:t>
            </w:r>
            <w:proofErr w:type="spellStart"/>
            <w:r w:rsidRPr="00E64ABF">
              <w:rPr>
                <w:rStyle w:val="highwire-citation-author"/>
                <w:color w:val="121313"/>
                <w:sz w:val="24"/>
                <w:szCs w:val="24"/>
                <w:bdr w:val="none" w:sz="0" w:space="0" w:color="auto" w:frame="1"/>
                <w:lang w:val="de-DE"/>
              </w:rPr>
              <w:t>Kimchi</w:t>
            </w:r>
            <w:proofErr w:type="spellEnd"/>
            <w:r w:rsidRPr="00E64ABF">
              <w:rPr>
                <w:rStyle w:val="highwire-citation-author"/>
                <w:color w:val="121313"/>
                <w:sz w:val="24"/>
                <w:szCs w:val="24"/>
                <w:bdr w:val="none" w:sz="0" w:space="0" w:color="auto" w:frame="1"/>
                <w:lang w:val="de-DE"/>
              </w:rPr>
              <w:t xml:space="preserve">. </w:t>
            </w:r>
            <w:r w:rsidR="00C71806" w:rsidRPr="00E64ABF">
              <w:rPr>
                <w:color w:val="131313"/>
                <w:sz w:val="24"/>
                <w:szCs w:val="24"/>
              </w:rPr>
              <w:t>Autophagy-dependent cell death – where, how and why a cell eats itself to death</w:t>
            </w:r>
            <w:r w:rsidRPr="00E64ABF">
              <w:rPr>
                <w:color w:val="131313"/>
                <w:sz w:val="24"/>
                <w:szCs w:val="24"/>
              </w:rPr>
              <w:t xml:space="preserve"> </w:t>
            </w:r>
            <w:r w:rsidRPr="00E64ABF">
              <w:rPr>
                <w:rStyle w:val="highwire-cite-metadata-journal-title"/>
                <w:color w:val="121313"/>
                <w:sz w:val="24"/>
                <w:szCs w:val="24"/>
                <w:bdr w:val="none" w:sz="0" w:space="0" w:color="auto" w:frame="1"/>
              </w:rPr>
              <w:t>J</w:t>
            </w:r>
            <w:r w:rsidR="00C71806" w:rsidRPr="00E64ABF">
              <w:rPr>
                <w:rStyle w:val="highwire-cite-metadata-journal-title"/>
                <w:color w:val="121313"/>
                <w:sz w:val="24"/>
                <w:szCs w:val="24"/>
                <w:bdr w:val="none" w:sz="0" w:space="0" w:color="auto" w:frame="1"/>
              </w:rPr>
              <w:t xml:space="preserve"> Cell Sci</w:t>
            </w:r>
            <w:r w:rsidR="00C71806" w:rsidRPr="00E64ABF">
              <w:rPr>
                <w:rStyle w:val="apple-converted-space"/>
                <w:color w:val="121313"/>
                <w:sz w:val="24"/>
                <w:szCs w:val="24"/>
                <w:bdr w:val="none" w:sz="0" w:space="0" w:color="auto" w:frame="1"/>
              </w:rPr>
              <w:t> </w:t>
            </w:r>
            <w:r w:rsidR="00C71806" w:rsidRPr="00E64ABF">
              <w:rPr>
                <w:rStyle w:val="highwire-cite-metadata-date"/>
                <w:color w:val="121313"/>
                <w:sz w:val="24"/>
                <w:szCs w:val="24"/>
                <w:bdr w:val="none" w:sz="0" w:space="0" w:color="auto" w:frame="1"/>
              </w:rPr>
              <w:t>2018</w:t>
            </w:r>
            <w:r>
              <w:rPr>
                <w:rStyle w:val="highwire-cite-metadata-date"/>
                <w:color w:val="121313"/>
                <w:sz w:val="24"/>
                <w:szCs w:val="24"/>
                <w:bdr w:val="none" w:sz="0" w:space="0" w:color="auto" w:frame="1"/>
              </w:rPr>
              <w:t>;</w:t>
            </w:r>
            <w:r w:rsidR="00C71806" w:rsidRPr="00E64ABF">
              <w:rPr>
                <w:rStyle w:val="apple-converted-space"/>
                <w:color w:val="121313"/>
                <w:sz w:val="24"/>
                <w:szCs w:val="24"/>
                <w:bdr w:val="none" w:sz="0" w:space="0" w:color="auto" w:frame="1"/>
              </w:rPr>
              <w:t> </w:t>
            </w:r>
            <w:r w:rsidR="00C71806" w:rsidRPr="00E64ABF">
              <w:rPr>
                <w:rStyle w:val="highwire-cite-metadata-volume"/>
                <w:color w:val="121313"/>
                <w:sz w:val="24"/>
                <w:szCs w:val="24"/>
                <w:bdr w:val="none" w:sz="0" w:space="0" w:color="auto" w:frame="1"/>
              </w:rPr>
              <w:t>131:</w:t>
            </w:r>
            <w:r w:rsidR="00C71806" w:rsidRPr="00E64ABF">
              <w:rPr>
                <w:rStyle w:val="apple-converted-space"/>
                <w:color w:val="121313"/>
                <w:sz w:val="24"/>
                <w:szCs w:val="24"/>
                <w:bdr w:val="none" w:sz="0" w:space="0" w:color="auto" w:frame="1"/>
              </w:rPr>
              <w:t> </w:t>
            </w:r>
            <w:r w:rsidR="00C71806" w:rsidRPr="00E64ABF">
              <w:rPr>
                <w:rStyle w:val="highwire-cite-metadata-pages"/>
                <w:color w:val="121313"/>
                <w:sz w:val="24"/>
                <w:szCs w:val="24"/>
                <w:bdr w:val="none" w:sz="0" w:space="0" w:color="auto" w:frame="1"/>
              </w:rPr>
              <w:t>jcs215152</w:t>
            </w:r>
          </w:p>
        </w:tc>
      </w:tr>
      <w:tr w:rsidR="00781A51" w:rsidRPr="00507522" w14:paraId="60A5FE47" w14:textId="77777777" w:rsidTr="00BC5EFB">
        <w:tc>
          <w:tcPr>
            <w:tcW w:w="7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B69AC" w14:textId="77777777" w:rsidR="00781A51" w:rsidRPr="00507522" w:rsidRDefault="00781A51" w:rsidP="00BC5EFB">
            <w:pPr>
              <w:rPr>
                <w:b/>
                <w:sz w:val="24"/>
                <w:lang w:val="hr-HR"/>
              </w:rPr>
            </w:pPr>
            <w:r w:rsidRPr="00507522">
              <w:rPr>
                <w:b/>
                <w:sz w:val="24"/>
                <w:lang w:val="hr-HR"/>
              </w:rPr>
              <w:t>Način praćenja kvalitete i uspješnosti izvedbe (evaluacija):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31AC25" w14:textId="77777777" w:rsidR="00781A51" w:rsidRPr="00507522" w:rsidRDefault="00781A51" w:rsidP="00BC5EFB">
            <w:pPr>
              <w:rPr>
                <w:sz w:val="24"/>
                <w:lang w:val="hr-HR"/>
              </w:rPr>
            </w:pPr>
          </w:p>
        </w:tc>
      </w:tr>
      <w:tr w:rsidR="00781A51" w:rsidRPr="00507522" w14:paraId="608EAA17" w14:textId="77777777" w:rsidTr="00BC5EFB">
        <w:trPr>
          <w:trHeight w:val="685"/>
        </w:trPr>
        <w:tc>
          <w:tcPr>
            <w:tcW w:w="928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C6C7" w14:textId="77777777" w:rsidR="00781A51" w:rsidRPr="00507522" w:rsidRDefault="00781A51" w:rsidP="00E64ABF">
            <w:pPr>
              <w:jc w:val="both"/>
              <w:rPr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14:paraId="5C20207A" w14:textId="77777777" w:rsidR="00A061C7" w:rsidRDefault="00A061C7"/>
    <w:sectPr w:rsidR="00A061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4B54"/>
    <w:multiLevelType w:val="hybridMultilevel"/>
    <w:tmpl w:val="127A1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2B9F"/>
    <w:multiLevelType w:val="hybridMultilevel"/>
    <w:tmpl w:val="6A8E4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2BBA"/>
    <w:multiLevelType w:val="hybridMultilevel"/>
    <w:tmpl w:val="3454D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45C78"/>
    <w:multiLevelType w:val="hybridMultilevel"/>
    <w:tmpl w:val="075A8848"/>
    <w:lvl w:ilvl="0" w:tplc="A21442FA">
      <w:start w:val="1"/>
      <w:numFmt w:val="decimal"/>
      <w:pStyle w:val="Litertxt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91C61"/>
    <w:multiLevelType w:val="hybridMultilevel"/>
    <w:tmpl w:val="43EE6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75799"/>
    <w:multiLevelType w:val="hybridMultilevel"/>
    <w:tmpl w:val="27B6D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31572"/>
    <w:multiLevelType w:val="hybridMultilevel"/>
    <w:tmpl w:val="CD20B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31F0B"/>
    <w:multiLevelType w:val="hybridMultilevel"/>
    <w:tmpl w:val="CD20B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51"/>
    <w:rsid w:val="000A4E2E"/>
    <w:rsid w:val="001310E4"/>
    <w:rsid w:val="00145596"/>
    <w:rsid w:val="00284BA5"/>
    <w:rsid w:val="003654B5"/>
    <w:rsid w:val="003D0E11"/>
    <w:rsid w:val="003D6915"/>
    <w:rsid w:val="004445E1"/>
    <w:rsid w:val="00545FCC"/>
    <w:rsid w:val="00610817"/>
    <w:rsid w:val="0063363C"/>
    <w:rsid w:val="0069569A"/>
    <w:rsid w:val="006B667F"/>
    <w:rsid w:val="00753C6B"/>
    <w:rsid w:val="00781A51"/>
    <w:rsid w:val="007F6A95"/>
    <w:rsid w:val="008369D3"/>
    <w:rsid w:val="00871CEF"/>
    <w:rsid w:val="009124D3"/>
    <w:rsid w:val="009E4055"/>
    <w:rsid w:val="00A061C7"/>
    <w:rsid w:val="00AF43E0"/>
    <w:rsid w:val="00B33226"/>
    <w:rsid w:val="00B558DC"/>
    <w:rsid w:val="00BE3F7A"/>
    <w:rsid w:val="00BF1DAE"/>
    <w:rsid w:val="00C313ED"/>
    <w:rsid w:val="00C55960"/>
    <w:rsid w:val="00C71806"/>
    <w:rsid w:val="00C96052"/>
    <w:rsid w:val="00D0486D"/>
    <w:rsid w:val="00D07232"/>
    <w:rsid w:val="00E54381"/>
    <w:rsid w:val="00E64ABF"/>
    <w:rsid w:val="00EA7CBE"/>
    <w:rsid w:val="00F01A1E"/>
    <w:rsid w:val="00F26FFF"/>
    <w:rsid w:val="00F27FD9"/>
    <w:rsid w:val="00FA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1D5F"/>
  <w15:chartTrackingRefBased/>
  <w15:docId w15:val="{312C6589-3490-4FBB-A492-42C03ADC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81A51"/>
    <w:pPr>
      <w:keepNext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781A51"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1A51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781A51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Footer">
    <w:name w:val="footer"/>
    <w:basedOn w:val="Normal"/>
    <w:link w:val="FooterChar"/>
    <w:rsid w:val="00781A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81A5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781A51"/>
    <w:pPr>
      <w:spacing w:line="280" w:lineRule="exact"/>
      <w:jc w:val="both"/>
    </w:pPr>
    <w:rPr>
      <w:rFonts w:ascii="Arial Narrow" w:hAnsi="Arial Narrow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781A51"/>
    <w:rPr>
      <w:rFonts w:ascii="Arial Narrow" w:eastAsia="Times New Roman" w:hAnsi="Arial Narrow" w:cs="Times New Roman"/>
      <w:szCs w:val="20"/>
      <w:lang w:val="en-GB" w:eastAsia="hr-HR"/>
    </w:rPr>
  </w:style>
  <w:style w:type="paragraph" w:styleId="BodyText2">
    <w:name w:val="Body Text 2"/>
    <w:basedOn w:val="Normal"/>
    <w:link w:val="BodyText2Char"/>
    <w:rsid w:val="00781A51"/>
    <w:pPr>
      <w:jc w:val="both"/>
    </w:pPr>
    <w:rPr>
      <w:sz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781A51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Header">
    <w:name w:val="header"/>
    <w:basedOn w:val="Normal"/>
    <w:link w:val="HeaderChar"/>
    <w:rsid w:val="00781A51"/>
    <w:pPr>
      <w:tabs>
        <w:tab w:val="center" w:pos="4536"/>
        <w:tab w:val="right" w:pos="9072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781A51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Litertxt">
    <w:name w:val="Liter_txt"/>
    <w:basedOn w:val="Normal"/>
    <w:autoRedefine/>
    <w:rsid w:val="00145596"/>
    <w:pPr>
      <w:numPr>
        <w:numId w:val="4"/>
      </w:numPr>
      <w:overflowPunct w:val="0"/>
      <w:autoSpaceDE w:val="0"/>
      <w:autoSpaceDN w:val="0"/>
      <w:adjustRightInd w:val="0"/>
      <w:jc w:val="both"/>
    </w:pPr>
    <w:rPr>
      <w:sz w:val="18"/>
      <w:lang w:val="en-GB"/>
    </w:rPr>
  </w:style>
  <w:style w:type="paragraph" w:customStyle="1" w:styleId="Zivotemail">
    <w:name w:val="Zivot_email"/>
    <w:basedOn w:val="Normal"/>
    <w:autoRedefine/>
    <w:rsid w:val="00781A51"/>
    <w:pPr>
      <w:keepNext/>
      <w:suppressAutoHyphens/>
      <w:spacing w:after="120"/>
      <w:jc w:val="both"/>
    </w:pPr>
    <w:rPr>
      <w:sz w:val="24"/>
      <w:lang w:val="hr-HR"/>
    </w:rPr>
  </w:style>
  <w:style w:type="paragraph" w:styleId="ListParagraph">
    <w:name w:val="List Paragraph"/>
    <w:basedOn w:val="Normal"/>
    <w:uiPriority w:val="34"/>
    <w:qFormat/>
    <w:rsid w:val="009124D3"/>
    <w:pPr>
      <w:ind w:left="720"/>
      <w:contextualSpacing/>
    </w:pPr>
  </w:style>
  <w:style w:type="character" w:customStyle="1" w:styleId="title-text">
    <w:name w:val="title-text"/>
    <w:basedOn w:val="DefaultParagraphFont"/>
    <w:rsid w:val="00610817"/>
  </w:style>
  <w:style w:type="character" w:styleId="Hyperlink">
    <w:name w:val="Hyperlink"/>
    <w:basedOn w:val="DefaultParagraphFont"/>
    <w:uiPriority w:val="99"/>
    <w:semiHidden/>
    <w:unhideWhenUsed/>
    <w:rsid w:val="00871CE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1CEF"/>
  </w:style>
  <w:style w:type="character" w:customStyle="1" w:styleId="highlight">
    <w:name w:val="highlight"/>
    <w:basedOn w:val="DefaultParagraphFont"/>
    <w:rsid w:val="00871CEF"/>
  </w:style>
  <w:style w:type="character" w:styleId="FollowedHyperlink">
    <w:name w:val="FollowedHyperlink"/>
    <w:basedOn w:val="DefaultParagraphFont"/>
    <w:uiPriority w:val="99"/>
    <w:semiHidden/>
    <w:unhideWhenUsed/>
    <w:rsid w:val="00871CEF"/>
    <w:rPr>
      <w:color w:val="954F72" w:themeColor="followedHyperlink"/>
      <w:u w:val="single"/>
    </w:rPr>
  </w:style>
  <w:style w:type="paragraph" w:customStyle="1" w:styleId="Title1">
    <w:name w:val="Title1"/>
    <w:basedOn w:val="Normal"/>
    <w:rsid w:val="00C313ED"/>
    <w:pPr>
      <w:spacing w:before="100" w:beforeAutospacing="1" w:after="100" w:afterAutospacing="1"/>
    </w:pPr>
    <w:rPr>
      <w:sz w:val="24"/>
      <w:szCs w:val="24"/>
      <w:lang w:val="de-DE" w:eastAsia="en-GB"/>
    </w:rPr>
  </w:style>
  <w:style w:type="paragraph" w:customStyle="1" w:styleId="desc">
    <w:name w:val="desc"/>
    <w:basedOn w:val="Normal"/>
    <w:rsid w:val="00C313ED"/>
    <w:pPr>
      <w:spacing w:before="100" w:beforeAutospacing="1" w:after="100" w:afterAutospacing="1"/>
    </w:pPr>
    <w:rPr>
      <w:sz w:val="24"/>
      <w:szCs w:val="24"/>
      <w:lang w:val="de-DE" w:eastAsia="en-GB"/>
    </w:rPr>
  </w:style>
  <w:style w:type="paragraph" w:customStyle="1" w:styleId="details">
    <w:name w:val="details"/>
    <w:basedOn w:val="Normal"/>
    <w:rsid w:val="00C313ED"/>
    <w:pPr>
      <w:spacing w:before="100" w:beforeAutospacing="1" w:after="100" w:afterAutospacing="1"/>
    </w:pPr>
    <w:rPr>
      <w:sz w:val="24"/>
      <w:szCs w:val="24"/>
      <w:lang w:val="de-DE" w:eastAsia="en-GB"/>
    </w:rPr>
  </w:style>
  <w:style w:type="character" w:customStyle="1" w:styleId="jrnl">
    <w:name w:val="jrnl"/>
    <w:basedOn w:val="DefaultParagraphFont"/>
    <w:rsid w:val="00C313ED"/>
  </w:style>
  <w:style w:type="character" w:customStyle="1" w:styleId="highwire-citation-authors">
    <w:name w:val="highwire-citation-authors"/>
    <w:basedOn w:val="DefaultParagraphFont"/>
    <w:rsid w:val="00C71806"/>
  </w:style>
  <w:style w:type="character" w:customStyle="1" w:styleId="highwire-citation-author">
    <w:name w:val="highwire-citation-author"/>
    <w:basedOn w:val="DefaultParagraphFont"/>
    <w:rsid w:val="00C71806"/>
  </w:style>
  <w:style w:type="character" w:customStyle="1" w:styleId="highwire-cite-metadata-journal-title">
    <w:name w:val="highwire-cite-metadata-journal-title"/>
    <w:basedOn w:val="DefaultParagraphFont"/>
    <w:rsid w:val="00C71806"/>
  </w:style>
  <w:style w:type="character" w:customStyle="1" w:styleId="highwire-cite-metadata-date">
    <w:name w:val="highwire-cite-metadata-date"/>
    <w:basedOn w:val="DefaultParagraphFont"/>
    <w:rsid w:val="00C71806"/>
  </w:style>
  <w:style w:type="character" w:customStyle="1" w:styleId="highwire-cite-metadata-volume">
    <w:name w:val="highwire-cite-metadata-volume"/>
    <w:basedOn w:val="DefaultParagraphFont"/>
    <w:rsid w:val="00C71806"/>
  </w:style>
  <w:style w:type="character" w:customStyle="1" w:styleId="highwire-cite-metadata-pages">
    <w:name w:val="highwire-cite-metadata-pages"/>
    <w:basedOn w:val="DefaultParagraphFont"/>
    <w:rsid w:val="00C71806"/>
  </w:style>
  <w:style w:type="character" w:customStyle="1" w:styleId="highwire-cite-metadata-doi">
    <w:name w:val="highwire-cite-metadata-doi"/>
    <w:basedOn w:val="DefaultParagraphFont"/>
    <w:rsid w:val="00C71806"/>
  </w:style>
  <w:style w:type="character" w:customStyle="1" w:styleId="highwire-cite-metadata-publisheddate">
    <w:name w:val="highwire-cite-metadata-publisheddate"/>
    <w:basedOn w:val="DefaultParagraphFont"/>
    <w:rsid w:val="00C71806"/>
  </w:style>
  <w:style w:type="paragraph" w:styleId="NoSpacing">
    <w:name w:val="No Spacing"/>
    <w:uiPriority w:val="1"/>
    <w:qFormat/>
    <w:rsid w:val="00D0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675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95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13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75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15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926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D'Arcy%20MS%5BAuthor%5D&amp;cauthor=true&amp;cauthor_uid=309586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31395346" TargetMode="External"/><Relationship Id="rId12" Type="http://schemas.openxmlformats.org/officeDocument/2006/relationships/hyperlink" Target="https://www.ncbi.nlm.nih.gov/pubmed/171259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Xavier%20CPR%5BAuthor%5D&amp;cauthor=true&amp;cauthor_uid=31585396" TargetMode="External"/><Relationship Id="rId11" Type="http://schemas.openxmlformats.org/officeDocument/2006/relationships/hyperlink" Target="https://www.ncbi.nlm.nih.gov/pubmed/20163198" TargetMode="External"/><Relationship Id="rId5" Type="http://schemas.openxmlformats.org/officeDocument/2006/relationships/hyperlink" Target="https://www.ncbi.nlm.nih.gov/pubmed/?term=Assaraf%20YG%5BAuthor%5D&amp;cauthor=true&amp;cauthor_uid=31585396" TargetMode="External"/><Relationship Id="rId10" Type="http://schemas.openxmlformats.org/officeDocument/2006/relationships/hyperlink" Target="https://www.ncbi.nlm.nih.gov/pubmed/28032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Green%20DR%5BAuthor%5D&amp;cauthor=true&amp;cauthor_uid=266269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Cesar</dc:creator>
  <cp:keywords/>
  <dc:description/>
  <cp:lastModifiedBy>Vera Cesar</cp:lastModifiedBy>
  <cp:revision>3</cp:revision>
  <dcterms:created xsi:type="dcterms:W3CDTF">2020-02-13T19:24:00Z</dcterms:created>
  <dcterms:modified xsi:type="dcterms:W3CDTF">2020-02-13T19:25:00Z</dcterms:modified>
</cp:coreProperties>
</file>