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351"/>
        <w:gridCol w:w="369"/>
        <w:gridCol w:w="2779"/>
      </w:tblGrid>
      <w:tr w:rsidR="00A71750" w:rsidRPr="00A71750" w:rsidTr="00A71750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2408</w:t>
            </w:r>
          </w:p>
        </w:tc>
      </w:tr>
      <w:tr w:rsidR="00A71750" w:rsidRPr="00A71750" w:rsidTr="00A71750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PROCESI BIOMINERALIZACIJE</w:t>
            </w:r>
          </w:p>
        </w:tc>
      </w:tr>
      <w:tr w:rsidR="00A71750" w:rsidRPr="00A71750" w:rsidTr="00A71750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A71750" w:rsidRPr="00A71750" w:rsidTr="00A7175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A71750" w:rsidRPr="00A71750" w:rsidTr="00A7175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mora</w:t>
            </w:r>
          </w:p>
        </w:tc>
      </w:tr>
      <w:tr w:rsidR="00A71750" w:rsidRPr="00A71750" w:rsidTr="00A71750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</w:t>
            </w:r>
            <w:r w:rsidR="00DE6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oc.d</w:t>
            </w: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r.sc.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Davorin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Medaković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viši</w:t>
            </w:r>
            <w:proofErr w:type="spellEnd"/>
            <w:r w:rsid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suradnik</w:t>
            </w:r>
            <w:proofErr w:type="spellEnd"/>
          </w:p>
        </w:tc>
      </w:tr>
      <w:tr w:rsidR="00A71750" w:rsidRPr="00A71750" w:rsidTr="00A71750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IRB,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Centar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istraživanje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mora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Rovinj</w:t>
            </w:r>
            <w:proofErr w:type="spellEnd"/>
          </w:p>
        </w:tc>
      </w:tr>
      <w:tr w:rsidR="00A71750" w:rsidRPr="00A71750" w:rsidTr="00A71750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 □X 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A71750" w:rsidRPr="00A71750" w:rsidTr="00A71750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I., II.</w:t>
            </w:r>
          </w:p>
        </w:tc>
      </w:tr>
      <w:tr w:rsidR="00A71750" w:rsidRPr="00A71750" w:rsidTr="00A71750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rPr>
          <w:trHeight w:val="164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Stjecanje znanja iz osnovnih procesa i mehanizama biomineralizacije izabranih grupa morskih organizama. Sposobnost uključivanja u temeljna znanstvena istraživanja, ekološki biomonitoring, te domaće i međunarodne znanstvene i stručne projekte uz samostalno vođenje dijela problematike iz područja zaštite okoliša.</w:t>
            </w:r>
          </w:p>
        </w:tc>
      </w:tr>
      <w:tr w:rsidR="00A71750" w:rsidRPr="00A71750" w:rsidTr="00A71750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Minerali i biominerali. Teorije biomineralizacije. Procesi biomineralizacije morskih organizama - školjkaša, mekušaca, ježinaca, rakova i riba. Aktivnost enzima ugljične anhidraze. Metode rendgenske difrakcije. Biomonitoring i procesi biomineralizacije kao ekološki pokazatelji promjena stanja okoliša. </w:t>
            </w: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>Proizvodnja i korištenje biominerala u medicini i farmaceutskoj industrji.</w:t>
            </w:r>
          </w:p>
        </w:tc>
      </w:tr>
      <w:tr w:rsidR="00A71750" w:rsidRPr="00A71750" w:rsidTr="00A71750">
        <w:trPr>
          <w:trHeight w:val="135"/>
        </w:trPr>
        <w:tc>
          <w:tcPr>
            <w:tcW w:w="7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A71750" w:rsidRPr="00A71750" w:rsidTr="00A71750">
        <w:trPr>
          <w:trHeight w:val="186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studenti će: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  na osnovi usvojenih znanja te primjenom i kombinacijom bioloških i instrumentalnih metoda  razumjeti osnove procesa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biomineralizacije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morskih organizama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koje su mogućnosti korištenja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biominerala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ekološkim istraživanjima i procjeni stanja okoliša te ekološkoj zaštiti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usvojiti nova saznanja korištenja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biominerala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medicini i farmaciji </w:t>
            </w:r>
          </w:p>
          <w:p w:rsidR="00A71750" w:rsidRPr="00A71750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-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biti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sposobni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samostalno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predložiti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plan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istraživanja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području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bioekoloških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istraživanja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baziranih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na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promjenama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biominerala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različitih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vrsta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organizama</w:t>
            </w:r>
            <w:proofErr w:type="spellEnd"/>
          </w:p>
        </w:tc>
      </w:tr>
      <w:tr w:rsidR="00A71750" w:rsidRPr="00A71750" w:rsidTr="00A71750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A71750" w:rsidRPr="00A71750" w:rsidTr="00A71750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</w:tr>
      <w:tr w:rsidR="00A71750" w:rsidRPr="00A71750" w:rsidTr="00A71750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A71750" w:rsidRPr="00A71750" w:rsidTr="00A7175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A71750" w:rsidRPr="00A71750" w:rsidTr="00A7175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DE62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A71750" w:rsidRPr="00A71750" w:rsidTr="00A71750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30</w:t>
            </w:r>
          </w:p>
        </w:tc>
      </w:tr>
      <w:tr w:rsidR="00A71750" w:rsidRPr="00A71750" w:rsidTr="00A71750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A71750" w:rsidRPr="00A71750" w:rsidTr="00A7175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Samostalni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zadaci</w:t>
            </w:r>
            <w:proofErr w:type="spellEnd"/>
          </w:p>
        </w:tc>
      </w:tr>
      <w:tr w:rsidR="00A71750" w:rsidRPr="00A71750" w:rsidTr="00A7175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Multimedija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Rad u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Terenska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nastava</w:t>
            </w:r>
            <w:proofErr w:type="spellEnd"/>
          </w:p>
        </w:tc>
      </w:tr>
      <w:tr w:rsidR="00A71750" w:rsidRPr="00A71750" w:rsidTr="00A71750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: </w:t>
            </w:r>
          </w:p>
        </w:tc>
      </w:tr>
      <w:tr w:rsidR="00A71750" w:rsidRPr="00A71750" w:rsidTr="00A71750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uspješno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završene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uvjet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polaganje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ispita</w:t>
            </w:r>
            <w:proofErr w:type="spellEnd"/>
          </w:p>
        </w:tc>
      </w:tr>
      <w:tr w:rsidR="00A71750" w:rsidRPr="00A71750" w:rsidTr="00A71750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A71750" w:rsidRPr="00A71750" w:rsidTr="00A71750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lastRenderedPageBreak/>
              <w:t>Pohađanje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Obvezan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seminarski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A71750" w:rsidRPr="00A71750" w:rsidTr="00A71750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A71750" w:rsidRPr="00A71750" w:rsidTr="00A7175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Pismeni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Usmeni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Esej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A71750" w:rsidRPr="00A71750" w:rsidTr="00A71750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l-PL" w:eastAsia="hr-HR"/>
              </w:rPr>
            </w:pPr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</w:tr>
      <w:tr w:rsidR="00A71750" w:rsidRPr="00A71750" w:rsidTr="00A71750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Lowenstam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H A, 1981.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Minerals formed by organisms. Science NY, 211: 1126-1131I 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Watabe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N, 1988.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Shell structure. In: Wilbur K M, (Ed.), The Mollusca. Form and Function. Vol.11, Part 4. Academic Press, New York, pp. 69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UCN-COE, 1993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Past and present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Processes. Consideration about the Carbonate Cycle. F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Doumenge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D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Allemand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Toulemont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Eds. Bulletin de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l'Institut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oceanographique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Monaco,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Num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special 13.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Kirschvink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J L,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Hagadoron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J W, 2000.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 Grand unified theory of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proofErr w:type="gram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In:Bauerlein</w:t>
            </w:r>
            <w:proofErr w:type="spellEnd"/>
            <w:proofErr w:type="gram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E, (Ed.),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Wiley VCH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Verlag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GmbH,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Weinheim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Germany, pp. 139-150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Popovic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2012. 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Unusual Crystal Formation in Organisms – Exceptions that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Confirm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Rules. In: Crystallization and Materials Science of Modern Artificial and Natural Crystals,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Borisenko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E, (ed.),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InTech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Rijeka pp. 157-184.</w:t>
            </w:r>
          </w:p>
          <w:p w:rsidR="008A65C3" w:rsidRPr="008A65C3" w:rsidRDefault="008A65C3" w:rsidP="008A65C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 xml:space="preserve">Marin F,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>Luquet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 xml:space="preserve"> G, Marie B, Medakovic D, 2008.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r w:rsidRPr="008A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Molluscan Shell Proteins: Primary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Structure, Origin, and Evolution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In: Current Topics in Developmental Biology,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Schatten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P Gerald (ed.). Pittsburgh: Elsevier Science &amp; Technology Books, pp. 209-276.  </w:t>
            </w:r>
          </w:p>
          <w:p w:rsidR="008A65C3" w:rsidRPr="008A65C3" w:rsidRDefault="008A65C3" w:rsidP="008A65C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it-IT" w:eastAsia="hr-HR"/>
              </w:rPr>
              <w:t>Medakovic D, Traverso P, Bottino C, Popovic S, 2006.</w:t>
            </w:r>
            <w:r w:rsidRPr="008A65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it-IT" w:eastAsia="hr-HR"/>
              </w:rPr>
              <w:t xml:space="preserve"> </w:t>
            </w:r>
            <w:r w:rsidRPr="008A65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hr-HR"/>
              </w:rPr>
              <w:t xml:space="preserve">Shell layers of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r-HR"/>
              </w:rPr>
              <w:t>Ostrea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hr-HR"/>
              </w:rPr>
              <w:t>edulis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hr-HR"/>
              </w:rPr>
              <w:t xml:space="preserve"> as an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hr-HR"/>
              </w:rPr>
              <w:t>environmental indicator of TBT pollution: the contribution of surface techniques. Surface and Interface Analysis, 38 (4); 313-316.</w:t>
            </w:r>
          </w:p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Popović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Manahan DT, 2003.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 embryos,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pluteus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and adult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Antarctic sea urchins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Sterechinus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neumayeri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In: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Huiskes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AHL,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Gieskes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WWC,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Rozema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J,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Schorno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RML, van der Vies SM &amp; Wolf WJ (Eds.), Antarctic Biology in a Global Context, pp 140-143.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Backhuys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Publishers, Leiden, The Netherlands. </w:t>
            </w:r>
          </w:p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Slapnik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R,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Popovic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Gržeta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B, 2003.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Mineralogy of shells from two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freshwater snails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Belgrandiella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fontinalis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and </w:t>
            </w:r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B.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kuesteri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Comparative Biochemistry and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Physiology Part A 134; 121-127 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2000. 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Carbonic anhydrase activity and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process in embryos, larvae and adult blue mussels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Mytilus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edulis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L. Helgoland Marine Research 54: 1-6</w:t>
            </w:r>
          </w:p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Popović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Gržeta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B,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Plazonić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M,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Hrs-Brenko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M, 1997.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X-ray diffraction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study of calcification processes in embryos and larvae of the brooding oyster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Ostrea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edulis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Marine Biology 129: 615-623</w:t>
            </w:r>
          </w:p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Reis RL, Weiner S 2004.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Learning from Nature How to Design New Implantable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Biomaterials: From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Fundamentals to Biomimetic Materials and Processing Routes. NATO Science Series. Series II: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Matematics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Physics and Chemistry, Vol 171. p 1-233, Kluwer Academic Publishers.</w:t>
            </w:r>
          </w:p>
          <w:p w:rsidR="008A65C3" w:rsidRPr="008A65C3" w:rsidRDefault="008A65C3" w:rsidP="008A65C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Dolenec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T,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Karlovic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Vrhovnik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P, Rogan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Smuc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N,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Roncevic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Pitarevic-Svedruzic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L,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Dolenec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M, 2015.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Trace metals in fish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as environmental </w:t>
            </w:r>
          </w:p>
          <w:p w:rsidR="008A65C3" w:rsidRPr="008A65C3" w:rsidRDefault="008A65C3" w:rsidP="008A65C3">
            <w:pPr>
              <w:spacing w:after="0" w:line="240" w:lineRule="auto"/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indicators: handheld XRF analyses. In: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: From Fundamentals to Biomaterials &amp; Environmental Issues, Marin F,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Brümmer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F,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Checa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Furtos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G,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Lesci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IG,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Siller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L, (eds.). Trans Tech Publications Ltd.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Pfaffikon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Switzerland, Key Engineering Materials Vol. 672, pp 328-339.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Tonejc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AM,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Popovic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Jaklin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A,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Bijelic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M,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Loncarek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I. 2014.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Biomineralization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 the Sea Hare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Aplysia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punctata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Initiated by Nano-Dolomite.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Croatica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Chemica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Acta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87; 143-152.  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Siller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L,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Lemloh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ML,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Piticharoenphun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Mendis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BG,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Horrocks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BR,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Brümmer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F,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2013. </w:t>
            </w:r>
            <w:hyperlink r:id="rId5" w:tgtFrame="_blank" w:history="1">
              <w:r w:rsidRPr="008A65C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hr-HR"/>
                </w:rPr>
                <w:t xml:space="preserve">Silver nanoparticle toxicity in sea urchin </w:t>
              </w:r>
              <w:proofErr w:type="spellStart"/>
              <w:r w:rsidRPr="008A65C3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hr-HR"/>
                </w:rPr>
                <w:t>Paracentrotus</w:t>
              </w:r>
              <w:proofErr w:type="spellEnd"/>
              <w:r w:rsidRPr="008A65C3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Pr="008A65C3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hr-HR"/>
                </w:rPr>
                <w:t>lividus</w:t>
              </w:r>
              <w:proofErr w:type="spellEnd"/>
            </w:hyperlink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8A65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hr-HR"/>
              </w:rPr>
              <w:t>Environmental Pollution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8A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178;</w:t>
            </w:r>
            <w:r w:rsidRPr="008A6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498</w:t>
            </w:r>
            <w:r w:rsidRPr="008A6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-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502.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Pavat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C,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Zanella-Cléon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I, Becchi M,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Luquet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G,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Guichard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N,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Alcaraz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G,  </w:t>
            </w:r>
          </w:p>
          <w:p w:rsidR="008A65C3" w:rsidRPr="008A65C3" w:rsidRDefault="008A65C3" w:rsidP="008A65C3">
            <w:pPr>
              <w:spacing w:after="0" w:line="240" w:lineRule="auto"/>
              <w:ind w:left="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Dommergues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JL,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Serpentini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A,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Lebel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JM, Marin F, 2012.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hyperlink r:id="rId6" w:tgtFrame="_blank" w:history="1">
              <w:r w:rsidRPr="008A65C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hr-HR"/>
                </w:rPr>
                <w:t xml:space="preserve">The shell matrix of the </w:t>
              </w:r>
              <w:proofErr w:type="spellStart"/>
              <w:r w:rsidRPr="008A65C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hr-HR"/>
                </w:rPr>
                <w:t>pulmonate</w:t>
              </w:r>
              <w:proofErr w:type="spellEnd"/>
              <w:r w:rsidRPr="008A65C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hr-HR"/>
                </w:rPr>
                <w:t xml:space="preserve"> land snail </w:t>
              </w:r>
              <w:r w:rsidRPr="008A65C3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hr-HR"/>
                </w:rPr>
                <w:t xml:space="preserve">Helix </w:t>
              </w:r>
              <w:proofErr w:type="spellStart"/>
              <w:r w:rsidRPr="008A65C3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hr-HR"/>
                </w:rPr>
                <w:t>aspersa</w:t>
              </w:r>
              <w:proofErr w:type="spellEnd"/>
              <w:r w:rsidRPr="008A65C3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en-US" w:eastAsia="hr-HR"/>
                </w:rPr>
                <w:t xml:space="preserve"> maxima</w:t>
              </w:r>
            </w:hyperlink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Comparative Biochemistry and Physiology Part B 161(4); 303</w:t>
            </w:r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-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314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Kanduc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T,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Medakovic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D, Hamer B, 2011.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Mytilus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galloprovincialis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as a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bioindicator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of </w:t>
            </w:r>
          </w:p>
          <w:p w:rsidR="008A65C3" w:rsidRPr="008A65C3" w:rsidRDefault="008A65C3" w:rsidP="008A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environmental conditions: the case of the Eastern Coast of the Adriatic Sea. Isotopes in      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environmental and health studies 47(1); 1-20.</w:t>
            </w:r>
          </w:p>
          <w:p w:rsidR="008A65C3" w:rsidRPr="008A65C3" w:rsidRDefault="008A65C3" w:rsidP="008A65C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 xml:space="preserve">Marie B,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>Luquet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 xml:space="preserve"> G,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>Bédouet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 xml:space="preserve"> L, Milet C, Guichard N,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hr-HR"/>
              </w:rPr>
              <w:t xml:space="preserve"> D, Marin F, 2008.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 </w:t>
            </w:r>
            <w:hyperlink r:id="rId7" w:tgtFrame="_blank" w:history="1">
              <w:r w:rsidRPr="008A65C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 xml:space="preserve">Nacre calcification in the freshwater mussel </w:t>
              </w:r>
              <w:proofErr w:type="spellStart"/>
              <w:r w:rsidRPr="008A65C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hr-HR"/>
                </w:rPr>
                <w:t>Unio</w:t>
              </w:r>
              <w:proofErr w:type="spellEnd"/>
              <w:r w:rsidRPr="008A65C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Pr="008A65C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hr-HR"/>
                </w:rPr>
                <w:t>pictorum</w:t>
              </w:r>
              <w:proofErr w:type="spellEnd"/>
              <w:r w:rsidRPr="008A65C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hr-HR"/>
                </w:rPr>
                <w:t>: carbonic anhydrase activity and purification of a 95-kDa calcium-binding glycoprotein</w:t>
              </w:r>
            </w:hyperlink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ChemBioChem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9 (15); 2515-2523.</w:t>
            </w:r>
          </w:p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Dolenec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Lojen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S, 2000.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influence of marine anoxia on precipitation of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Mytilus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galloprovincialis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shell carbonate in the coastal zone of the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Rovinj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Bay (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Notrthern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Adriatic).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Annales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Series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Naturalis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19(1</w:t>
            </w:r>
            <w:proofErr w:type="gram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;</w:t>
            </w:r>
            <w:proofErr w:type="gram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55-60.</w:t>
            </w:r>
          </w:p>
          <w:p w:rsidR="008A65C3" w:rsidRPr="008A65C3" w:rsidRDefault="008A65C3" w:rsidP="008A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Medaković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Slapnik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R,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GržetaB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Popović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S, 1999.</w:t>
            </w: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shell mineralogy of subterranean </w:t>
            </w:r>
          </w:p>
          <w:p w:rsidR="008A65C3" w:rsidRPr="008A65C3" w:rsidRDefault="008A65C3" w:rsidP="008A65C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snails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Zospeum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alpestre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Freyer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1855) and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Zospeum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isselianum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Pollonera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1886) (Mollusca: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Gastropoda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Carychiidae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Periodicum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Biologorum</w:t>
            </w:r>
            <w:proofErr w:type="spellEnd"/>
            <w:r w:rsidRPr="008A65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101(2); 143-149. </w:t>
            </w:r>
          </w:p>
          <w:p w:rsidR="00A71750" w:rsidRPr="00A71750" w:rsidRDefault="00A71750" w:rsidP="00A7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Način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750" w:rsidRPr="00A71750" w:rsidRDefault="00A71750" w:rsidP="00A7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71750" w:rsidRPr="00A71750" w:rsidTr="00A71750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Pr="00A71750" w:rsidRDefault="00A71750" w:rsidP="00A7175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Rasprave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studentima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kolegama</w:t>
            </w:r>
            <w:proofErr w:type="spellEnd"/>
          </w:p>
          <w:p w:rsidR="00A71750" w:rsidRPr="00A71750" w:rsidRDefault="00A71750" w:rsidP="00A7175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Praćenje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napredovanja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svakog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studenta</w:t>
            </w:r>
            <w:proofErr w:type="spellEnd"/>
          </w:p>
          <w:p w:rsidR="00A71750" w:rsidRPr="00A71750" w:rsidRDefault="00A71750" w:rsidP="00A7175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strane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voditeljstva</w:t>
            </w:r>
            <w:proofErr w:type="spellEnd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717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studija</w:t>
            </w:r>
            <w:proofErr w:type="spellEnd"/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180EED"/>
    <w:multiLevelType w:val="multilevel"/>
    <w:tmpl w:val="AB8C96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DE07E9"/>
    <w:multiLevelType w:val="hybridMultilevel"/>
    <w:tmpl w:val="457C3540"/>
    <w:lvl w:ilvl="0" w:tplc="9B6A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7F7C59"/>
    <w:multiLevelType w:val="multilevel"/>
    <w:tmpl w:val="7A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3"/>
  </w:num>
  <w:num w:numId="5">
    <w:abstractNumId w:val="24"/>
  </w:num>
  <w:num w:numId="6">
    <w:abstractNumId w:val="34"/>
  </w:num>
  <w:num w:numId="7">
    <w:abstractNumId w:val="39"/>
  </w:num>
  <w:num w:numId="8">
    <w:abstractNumId w:val="10"/>
  </w:num>
  <w:num w:numId="9">
    <w:abstractNumId w:val="19"/>
  </w:num>
  <w:num w:numId="10">
    <w:abstractNumId w:val="27"/>
  </w:num>
  <w:num w:numId="11">
    <w:abstractNumId w:val="15"/>
  </w:num>
  <w:num w:numId="12">
    <w:abstractNumId w:val="35"/>
  </w:num>
  <w:num w:numId="13">
    <w:abstractNumId w:val="25"/>
  </w:num>
  <w:num w:numId="14">
    <w:abstractNumId w:val="37"/>
  </w:num>
  <w:num w:numId="15">
    <w:abstractNumId w:val="43"/>
  </w:num>
  <w:num w:numId="16">
    <w:abstractNumId w:val="11"/>
  </w:num>
  <w:num w:numId="17">
    <w:abstractNumId w:val="30"/>
  </w:num>
  <w:num w:numId="18">
    <w:abstractNumId w:val="22"/>
  </w:num>
  <w:num w:numId="19">
    <w:abstractNumId w:val="17"/>
  </w:num>
  <w:num w:numId="20">
    <w:abstractNumId w:val="41"/>
  </w:num>
  <w:num w:numId="21">
    <w:abstractNumId w:val="4"/>
  </w:num>
  <w:num w:numId="22">
    <w:abstractNumId w:val="21"/>
  </w:num>
  <w:num w:numId="23">
    <w:abstractNumId w:val="7"/>
  </w:num>
  <w:num w:numId="24">
    <w:abstractNumId w:val="20"/>
  </w:num>
  <w:num w:numId="25">
    <w:abstractNumId w:val="29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2"/>
  </w:num>
  <w:num w:numId="31">
    <w:abstractNumId w:val="2"/>
  </w:num>
  <w:num w:numId="32">
    <w:abstractNumId w:val="28"/>
  </w:num>
  <w:num w:numId="33">
    <w:abstractNumId w:val="23"/>
  </w:num>
  <w:num w:numId="34">
    <w:abstractNumId w:val="6"/>
  </w:num>
  <w:num w:numId="35">
    <w:abstractNumId w:val="26"/>
  </w:num>
  <w:num w:numId="36">
    <w:abstractNumId w:val="38"/>
  </w:num>
  <w:num w:numId="37">
    <w:abstractNumId w:val="8"/>
  </w:num>
  <w:num w:numId="38">
    <w:abstractNumId w:val="0"/>
  </w:num>
  <w:num w:numId="39">
    <w:abstractNumId w:val="1"/>
  </w:num>
  <w:num w:numId="40">
    <w:abstractNumId w:val="40"/>
  </w:num>
  <w:num w:numId="41">
    <w:abstractNumId w:val="16"/>
  </w:num>
  <w:num w:numId="42">
    <w:abstractNumId w:val="31"/>
  </w:num>
  <w:num w:numId="43">
    <w:abstractNumId w:val="42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50240B"/>
    <w:rsid w:val="005634A0"/>
    <w:rsid w:val="005F0E70"/>
    <w:rsid w:val="006368BB"/>
    <w:rsid w:val="00650F9D"/>
    <w:rsid w:val="00753EAC"/>
    <w:rsid w:val="007D3A46"/>
    <w:rsid w:val="007F0FE7"/>
    <w:rsid w:val="0085274E"/>
    <w:rsid w:val="00863D6D"/>
    <w:rsid w:val="008A65C3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DE6283"/>
    <w:rsid w:val="00E16DF1"/>
    <w:rsid w:val="00E3269F"/>
    <w:rsid w:val="00E56E68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C2DE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360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572593" TargetMode="External"/><Relationship Id="rId5" Type="http://schemas.openxmlformats.org/officeDocument/2006/relationships/hyperlink" Target="http://bib.irb.hr/prikazi-rad?&amp;rad=6290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2016-03-17T10:27:00Z</dcterms:created>
  <dcterms:modified xsi:type="dcterms:W3CDTF">2020-02-13T14:13:00Z</dcterms:modified>
</cp:coreProperties>
</file>